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9" w:rsidRDefault="00EF7115" w:rsidP="00A7202E">
      <w:pPr>
        <w:jc w:val="center"/>
        <w:rPr>
          <w:b/>
          <w:sz w:val="24"/>
          <w:szCs w:val="24"/>
        </w:rPr>
      </w:pPr>
      <w:r w:rsidRPr="00466FFA">
        <w:rPr>
          <w:b/>
          <w:sz w:val="24"/>
          <w:szCs w:val="24"/>
        </w:rPr>
        <w:t>ПОЛОЖЕНИЕ</w:t>
      </w:r>
    </w:p>
    <w:p w:rsidR="00815551" w:rsidRDefault="00EA5788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B75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ДЕТСКОМ</w:t>
      </w:r>
      <w:r w:rsidR="004B7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НАУЧНОМ</w:t>
      </w:r>
      <w:r w:rsidR="004B7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КОНКУРСЕ</w:t>
      </w:r>
    </w:p>
    <w:p w:rsidR="00EA5788" w:rsidRPr="00466FFA" w:rsidRDefault="00EA5788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Благотворительного фонда Андрея Мельниченко</w:t>
      </w:r>
    </w:p>
    <w:p w:rsidR="004558E2" w:rsidRPr="00466FFA" w:rsidRDefault="004558E2" w:rsidP="00A7202E">
      <w:pPr>
        <w:pStyle w:val="a5"/>
        <w:spacing w:after="0"/>
        <w:ind w:left="567" w:firstLine="567"/>
        <w:rPr>
          <w:b/>
          <w:sz w:val="24"/>
          <w:szCs w:val="24"/>
        </w:rPr>
      </w:pPr>
    </w:p>
    <w:p w:rsidR="004558E2" w:rsidRPr="00466FFA" w:rsidRDefault="009D68FA" w:rsidP="00A7202E">
      <w:pPr>
        <w:tabs>
          <w:tab w:val="left" w:pos="851"/>
        </w:tabs>
        <w:ind w:left="298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8397D">
        <w:rPr>
          <w:b/>
          <w:sz w:val="24"/>
          <w:szCs w:val="24"/>
        </w:rPr>
        <w:t>.</w:t>
      </w:r>
      <w:r w:rsidR="005673D0">
        <w:rPr>
          <w:b/>
          <w:sz w:val="24"/>
          <w:szCs w:val="24"/>
        </w:rPr>
        <w:t xml:space="preserve"> </w:t>
      </w:r>
      <w:r w:rsidR="004558E2" w:rsidRPr="00466FFA">
        <w:rPr>
          <w:b/>
          <w:sz w:val="24"/>
          <w:szCs w:val="24"/>
        </w:rPr>
        <w:t>ОБЩИЕ ПОЛОЖЕНИЯ</w:t>
      </w:r>
    </w:p>
    <w:p w:rsidR="004558E2" w:rsidRPr="00466FFA" w:rsidRDefault="004558E2" w:rsidP="00A7202E">
      <w:pPr>
        <w:tabs>
          <w:tab w:val="left" w:pos="851"/>
        </w:tabs>
        <w:ind w:firstLine="567"/>
        <w:rPr>
          <w:sz w:val="24"/>
          <w:szCs w:val="24"/>
        </w:rPr>
      </w:pPr>
    </w:p>
    <w:p w:rsidR="004558E2" w:rsidRPr="009D68FA" w:rsidRDefault="004558E2" w:rsidP="00EA5788">
      <w:pPr>
        <w:shd w:val="clear" w:color="auto" w:fill="FFFFFF"/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1.1.</w:t>
      </w:r>
      <w:r w:rsidR="009D68FA" w:rsidRPr="009D68FA">
        <w:rPr>
          <w:sz w:val="24"/>
          <w:szCs w:val="24"/>
        </w:rPr>
        <w:t xml:space="preserve"> </w:t>
      </w:r>
      <w:r w:rsidRPr="00466FFA">
        <w:rPr>
          <w:sz w:val="24"/>
          <w:szCs w:val="24"/>
        </w:rPr>
        <w:t xml:space="preserve">Настоящее Положение </w:t>
      </w:r>
      <w:r w:rsidR="00331681">
        <w:rPr>
          <w:sz w:val="24"/>
          <w:szCs w:val="24"/>
        </w:rPr>
        <w:t xml:space="preserve">определяет цели и задачи, </w:t>
      </w:r>
      <w:r w:rsidRPr="00466FFA">
        <w:rPr>
          <w:sz w:val="24"/>
          <w:szCs w:val="24"/>
        </w:rPr>
        <w:t>регламентирует порядок</w:t>
      </w:r>
      <w:r w:rsidR="00EA5788">
        <w:rPr>
          <w:sz w:val="24"/>
          <w:szCs w:val="24"/>
        </w:rPr>
        <w:t xml:space="preserve"> и</w:t>
      </w:r>
      <w:r w:rsidRPr="00466FFA">
        <w:rPr>
          <w:sz w:val="24"/>
          <w:szCs w:val="24"/>
        </w:rPr>
        <w:t xml:space="preserve"> </w:t>
      </w:r>
      <w:r w:rsidR="00EA5788" w:rsidRPr="00466FFA">
        <w:rPr>
          <w:sz w:val="24"/>
          <w:szCs w:val="24"/>
        </w:rPr>
        <w:t xml:space="preserve">условия </w:t>
      </w:r>
      <w:r w:rsidRPr="00466FFA">
        <w:rPr>
          <w:sz w:val="24"/>
          <w:szCs w:val="24"/>
        </w:rPr>
        <w:t xml:space="preserve">проведения </w:t>
      </w:r>
      <w:r w:rsidR="00EA5788" w:rsidRPr="00EA5788">
        <w:rPr>
          <w:b/>
          <w:sz w:val="24"/>
          <w:szCs w:val="24"/>
        </w:rPr>
        <w:t>ДЕТСКО</w:t>
      </w:r>
      <w:r w:rsidR="00EA5788">
        <w:rPr>
          <w:b/>
          <w:sz w:val="24"/>
          <w:szCs w:val="24"/>
        </w:rPr>
        <w:t>ГО</w:t>
      </w:r>
      <w:r w:rsidR="00EA5788" w:rsidRPr="00EA5788">
        <w:rPr>
          <w:b/>
          <w:sz w:val="24"/>
          <w:szCs w:val="24"/>
        </w:rPr>
        <w:t xml:space="preserve"> </w:t>
      </w:r>
      <w:r w:rsidR="00EA5788">
        <w:rPr>
          <w:b/>
          <w:sz w:val="24"/>
          <w:szCs w:val="24"/>
        </w:rPr>
        <w:t>НА</w:t>
      </w:r>
      <w:r w:rsidR="00EA5788" w:rsidRPr="00EA5788">
        <w:rPr>
          <w:b/>
          <w:sz w:val="24"/>
          <w:szCs w:val="24"/>
        </w:rPr>
        <w:t>УЧНО</w:t>
      </w:r>
      <w:r w:rsidR="00EA5788">
        <w:rPr>
          <w:b/>
          <w:sz w:val="24"/>
          <w:szCs w:val="24"/>
        </w:rPr>
        <w:t>ГО</w:t>
      </w:r>
      <w:r w:rsidR="00EA5788" w:rsidRPr="00EA5788">
        <w:rPr>
          <w:b/>
          <w:sz w:val="24"/>
          <w:szCs w:val="24"/>
        </w:rPr>
        <w:t xml:space="preserve"> КОНКУРС</w:t>
      </w:r>
      <w:r w:rsidR="00EA5788">
        <w:rPr>
          <w:b/>
          <w:sz w:val="24"/>
          <w:szCs w:val="24"/>
        </w:rPr>
        <w:t xml:space="preserve">А </w:t>
      </w:r>
      <w:r w:rsidR="009D68FA">
        <w:rPr>
          <w:sz w:val="24"/>
          <w:szCs w:val="24"/>
        </w:rPr>
        <w:t xml:space="preserve">(далее – </w:t>
      </w:r>
      <w:r w:rsidR="00EA5788">
        <w:rPr>
          <w:sz w:val="24"/>
          <w:szCs w:val="24"/>
        </w:rPr>
        <w:t>Ко</w:t>
      </w:r>
      <w:r w:rsidR="009D68FA">
        <w:rPr>
          <w:sz w:val="24"/>
          <w:szCs w:val="24"/>
        </w:rPr>
        <w:t>нкурс).</w:t>
      </w:r>
    </w:p>
    <w:p w:rsidR="00EE46FE" w:rsidRPr="00466FFA" w:rsidRDefault="00EE46FE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4EC0" w:rsidRPr="00466FFA" w:rsidRDefault="004558E2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1.2. Организатором Конкурса является </w:t>
      </w:r>
      <w:r w:rsidR="00B84EC0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Фонд </w:t>
      </w:r>
      <w:r w:rsidR="00EA5788">
        <w:rPr>
          <w:rFonts w:ascii="Times New Roman" w:hAnsi="Times New Roman" w:cs="Times New Roman"/>
          <w:color w:val="auto"/>
          <w:sz w:val="24"/>
          <w:szCs w:val="24"/>
        </w:rPr>
        <w:t xml:space="preserve">Андрея </w:t>
      </w:r>
      <w:r w:rsidR="00B84EC0" w:rsidRPr="00466FFA">
        <w:rPr>
          <w:rFonts w:ascii="Times New Roman" w:hAnsi="Times New Roman" w:cs="Times New Roman"/>
          <w:color w:val="auto"/>
          <w:sz w:val="24"/>
          <w:szCs w:val="24"/>
        </w:rPr>
        <w:t>Мельниченко</w:t>
      </w:r>
      <w:r w:rsidR="0088397D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Организатор)</w:t>
      </w:r>
      <w:r w:rsidR="00EA57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84EC0" w:rsidRPr="00466FFA" w:rsidRDefault="00B84EC0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FFA">
        <w:rPr>
          <w:rFonts w:ascii="Times New Roman" w:hAnsi="Times New Roman" w:cs="Times New Roman"/>
          <w:color w:val="auto"/>
          <w:sz w:val="24"/>
          <w:szCs w:val="24"/>
        </w:rPr>
        <w:t>Общее руководство конкурса осуще</w:t>
      </w:r>
      <w:r w:rsidR="008C7BE9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ствляет организационный комитет. </w:t>
      </w:r>
      <w:r w:rsidR="004261F7" w:rsidRPr="00466FFA">
        <w:rPr>
          <w:rFonts w:ascii="Times New Roman" w:hAnsi="Times New Roman" w:cs="Times New Roman"/>
          <w:color w:val="auto"/>
          <w:sz w:val="24"/>
          <w:szCs w:val="24"/>
        </w:rPr>
        <w:t>Состав оргкомитета:</w:t>
      </w:r>
    </w:p>
    <w:p w:rsidR="004261F7" w:rsidRDefault="00384BE5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Чередник Александр Михайлович, исполнительный директор Фонда Андрея Мельниченко</w:t>
      </w:r>
      <w:r w:rsidR="001113B4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113B4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="001113B4" w:rsidRPr="00466FF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редседатель</w:t>
      </w:r>
      <w:r w:rsidR="00E1303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B1737" w:rsidRDefault="00384BE5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Марков Андрей Михайлович</w:t>
      </w:r>
      <w:r w:rsidR="003E53BA">
        <w:rPr>
          <w:rFonts w:ascii="Times New Roman" w:hAnsi="Times New Roman" w:cs="Times New Roman"/>
          <w:color w:val="auto"/>
          <w:sz w:val="24"/>
          <w:szCs w:val="24"/>
        </w:rPr>
        <w:t xml:space="preserve">, ректор АлтГТУ им. И.И. Ползунова, </w:t>
      </w:r>
      <w:r w:rsidR="003E53BA" w:rsidRPr="003E53BA">
        <w:rPr>
          <w:rFonts w:ascii="Times New Roman" w:hAnsi="Times New Roman" w:cs="Times New Roman"/>
          <w:color w:val="auto"/>
          <w:sz w:val="24"/>
          <w:szCs w:val="24"/>
        </w:rPr>
        <w:t>доктор теxнических наук, профессор</w:t>
      </w:r>
      <w:r w:rsidR="00FB1737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B1737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="00FB1737" w:rsidRPr="00466FF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редседатель</w:t>
      </w:r>
      <w:r w:rsidR="00E1303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113B4" w:rsidRPr="00466FFA" w:rsidRDefault="00384BE5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Белоусов Николай Александрович, </w:t>
      </w:r>
      <w:r w:rsidR="003E53BA">
        <w:rPr>
          <w:rFonts w:ascii="Times New Roman" w:hAnsi="Times New Roman" w:cs="Times New Roman"/>
          <w:color w:val="auto"/>
          <w:sz w:val="24"/>
          <w:szCs w:val="24"/>
        </w:rPr>
        <w:t xml:space="preserve">декан факультета довузовской подготовки АлтГТУ им. И.И. Ползунова, </w:t>
      </w:r>
      <w:r w:rsidRPr="00384BE5">
        <w:rPr>
          <w:rFonts w:ascii="Times New Roman" w:hAnsi="Times New Roman" w:cs="Times New Roman"/>
          <w:color w:val="auto"/>
          <w:sz w:val="24"/>
          <w:szCs w:val="24"/>
        </w:rPr>
        <w:t>кандидат философских наук, доцент</w:t>
      </w:r>
      <w:r w:rsidR="003E5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- ответственный секретарь</w:t>
      </w:r>
      <w:r w:rsidR="00E130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46FE" w:rsidRPr="00466FFA" w:rsidRDefault="00EE46FE" w:rsidP="00A7202E">
      <w:pPr>
        <w:ind w:firstLine="567"/>
        <w:jc w:val="both"/>
        <w:rPr>
          <w:sz w:val="24"/>
          <w:szCs w:val="24"/>
        </w:rPr>
      </w:pPr>
    </w:p>
    <w:p w:rsidR="00B84EC0" w:rsidRPr="00466FFA" w:rsidRDefault="005C6F7C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1.3. </w:t>
      </w:r>
      <w:r w:rsidR="00B84EC0" w:rsidRPr="00466FFA">
        <w:rPr>
          <w:sz w:val="24"/>
          <w:szCs w:val="24"/>
        </w:rPr>
        <w:t xml:space="preserve">Функции Оргкомитета: 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объявление </w:t>
      </w:r>
      <w:r w:rsidR="0088397D">
        <w:rPr>
          <w:sz w:val="24"/>
          <w:szCs w:val="24"/>
        </w:rPr>
        <w:t>К</w:t>
      </w:r>
      <w:r w:rsidRPr="00466FFA">
        <w:rPr>
          <w:sz w:val="24"/>
          <w:szCs w:val="24"/>
        </w:rPr>
        <w:t>он</w:t>
      </w:r>
      <w:r w:rsidR="009D68FA">
        <w:rPr>
          <w:sz w:val="24"/>
          <w:szCs w:val="24"/>
        </w:rPr>
        <w:t>курс</w:t>
      </w:r>
      <w:r w:rsidR="0088397D">
        <w:rPr>
          <w:sz w:val="24"/>
          <w:szCs w:val="24"/>
        </w:rPr>
        <w:t>а</w:t>
      </w:r>
      <w:r w:rsidR="009D68FA">
        <w:rPr>
          <w:sz w:val="24"/>
          <w:szCs w:val="24"/>
        </w:rPr>
        <w:t xml:space="preserve"> и условий </w:t>
      </w:r>
      <w:r w:rsidR="005D3DDB">
        <w:rPr>
          <w:sz w:val="24"/>
          <w:szCs w:val="24"/>
        </w:rPr>
        <w:t>его</w:t>
      </w:r>
      <w:r w:rsidR="009D68FA">
        <w:rPr>
          <w:sz w:val="24"/>
          <w:szCs w:val="24"/>
        </w:rPr>
        <w:t xml:space="preserve"> проведения;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обеспечение оповещения преподавателей и обучающихся об условиях </w:t>
      </w:r>
      <w:r w:rsidR="00331681">
        <w:rPr>
          <w:sz w:val="24"/>
          <w:szCs w:val="24"/>
        </w:rPr>
        <w:t>К</w:t>
      </w:r>
      <w:r w:rsidRPr="00466FFA">
        <w:rPr>
          <w:sz w:val="24"/>
          <w:szCs w:val="24"/>
        </w:rPr>
        <w:t>он</w:t>
      </w:r>
      <w:r w:rsidR="009D68FA">
        <w:rPr>
          <w:sz w:val="24"/>
          <w:szCs w:val="24"/>
        </w:rPr>
        <w:t>курс</w:t>
      </w:r>
      <w:r w:rsidR="00331681">
        <w:rPr>
          <w:sz w:val="24"/>
          <w:szCs w:val="24"/>
        </w:rPr>
        <w:t>а</w:t>
      </w:r>
      <w:r w:rsidR="009D68FA">
        <w:rPr>
          <w:sz w:val="24"/>
          <w:szCs w:val="24"/>
        </w:rPr>
        <w:t xml:space="preserve"> и порядке </w:t>
      </w:r>
      <w:r w:rsidR="006562AF">
        <w:rPr>
          <w:sz w:val="24"/>
          <w:szCs w:val="24"/>
        </w:rPr>
        <w:t xml:space="preserve">и сроках </w:t>
      </w:r>
      <w:r w:rsidR="00331681">
        <w:rPr>
          <w:sz w:val="24"/>
          <w:szCs w:val="24"/>
        </w:rPr>
        <w:t>его</w:t>
      </w:r>
      <w:r w:rsidR="009D68FA">
        <w:rPr>
          <w:sz w:val="24"/>
          <w:szCs w:val="24"/>
        </w:rPr>
        <w:t xml:space="preserve"> проведения;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- организация и</w:t>
      </w:r>
      <w:r w:rsidR="009D68FA">
        <w:rPr>
          <w:sz w:val="24"/>
          <w:szCs w:val="24"/>
        </w:rPr>
        <w:t xml:space="preserve"> контроль проведения </w:t>
      </w:r>
      <w:r w:rsidR="0088397D">
        <w:rPr>
          <w:sz w:val="24"/>
          <w:szCs w:val="24"/>
        </w:rPr>
        <w:t>К</w:t>
      </w:r>
      <w:r w:rsidR="009D68FA">
        <w:rPr>
          <w:sz w:val="24"/>
          <w:szCs w:val="24"/>
        </w:rPr>
        <w:t>онкурс</w:t>
      </w:r>
      <w:r w:rsidR="0088397D">
        <w:rPr>
          <w:sz w:val="24"/>
          <w:szCs w:val="24"/>
        </w:rPr>
        <w:t>а</w:t>
      </w:r>
      <w:r w:rsidR="009D68FA">
        <w:rPr>
          <w:sz w:val="24"/>
          <w:szCs w:val="24"/>
        </w:rPr>
        <w:t>;</w:t>
      </w:r>
    </w:p>
    <w:p w:rsidR="00D4138F" w:rsidRPr="00466FFA" w:rsidRDefault="009D68FA" w:rsidP="00A720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68FA">
        <w:rPr>
          <w:sz w:val="24"/>
          <w:szCs w:val="24"/>
        </w:rPr>
        <w:t xml:space="preserve"> </w:t>
      </w:r>
      <w:r w:rsidR="001113B4" w:rsidRPr="00466FFA">
        <w:rPr>
          <w:sz w:val="24"/>
          <w:szCs w:val="24"/>
        </w:rPr>
        <w:t xml:space="preserve">формирование жюри </w:t>
      </w:r>
      <w:r w:rsidR="0088397D">
        <w:rPr>
          <w:sz w:val="24"/>
          <w:szCs w:val="24"/>
        </w:rPr>
        <w:t>К</w:t>
      </w:r>
      <w:r w:rsidR="001113B4" w:rsidRPr="00466FFA">
        <w:rPr>
          <w:sz w:val="24"/>
          <w:szCs w:val="24"/>
        </w:rPr>
        <w:t>о</w:t>
      </w:r>
      <w:r w:rsidR="00D4138F" w:rsidRPr="00466FFA">
        <w:rPr>
          <w:sz w:val="24"/>
          <w:szCs w:val="24"/>
        </w:rPr>
        <w:t>нкурса и организация его работы;</w:t>
      </w:r>
    </w:p>
    <w:p w:rsidR="00E17DF9" w:rsidRPr="00466F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награждение победителей </w:t>
      </w:r>
      <w:r w:rsidR="0088397D">
        <w:rPr>
          <w:sz w:val="24"/>
          <w:szCs w:val="24"/>
        </w:rPr>
        <w:t>К</w:t>
      </w:r>
      <w:r w:rsidRPr="00466FFA">
        <w:rPr>
          <w:sz w:val="24"/>
          <w:szCs w:val="24"/>
        </w:rPr>
        <w:t>онкурса</w:t>
      </w:r>
      <w:r w:rsidR="00E17DF9" w:rsidRPr="00466FFA">
        <w:rPr>
          <w:sz w:val="24"/>
          <w:szCs w:val="24"/>
        </w:rPr>
        <w:t>;</w:t>
      </w:r>
    </w:p>
    <w:p w:rsidR="00B84EC0" w:rsidRDefault="00E17DF9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- составление Отчета о проведении Конкурса и его утверждение</w:t>
      </w:r>
      <w:r w:rsidR="0088397D">
        <w:rPr>
          <w:sz w:val="24"/>
          <w:szCs w:val="24"/>
        </w:rPr>
        <w:t>;</w:t>
      </w:r>
    </w:p>
    <w:p w:rsidR="0088397D" w:rsidRPr="005A3636" w:rsidRDefault="0088397D" w:rsidP="008839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636">
        <w:rPr>
          <w:sz w:val="24"/>
          <w:szCs w:val="24"/>
        </w:rPr>
        <w:t>формирование по итогам Конкурса рекомендаций по улучшению работы Центров;</w:t>
      </w:r>
    </w:p>
    <w:p w:rsidR="0088397D" w:rsidRPr="005A3636" w:rsidRDefault="0088397D" w:rsidP="0088397D">
      <w:pPr>
        <w:ind w:firstLine="567"/>
        <w:jc w:val="both"/>
        <w:rPr>
          <w:sz w:val="24"/>
          <w:szCs w:val="24"/>
        </w:rPr>
      </w:pPr>
      <w:r w:rsidRPr="005A3636">
        <w:rPr>
          <w:sz w:val="24"/>
          <w:szCs w:val="24"/>
        </w:rPr>
        <w:t>- формирование предложений по изменениям настоящего положения.</w:t>
      </w:r>
    </w:p>
    <w:p w:rsidR="00B84EC0" w:rsidRPr="005A3636" w:rsidRDefault="00B84EC0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20BA" w:rsidRDefault="00C420BA" w:rsidP="00C420BA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5A3636">
        <w:rPr>
          <w:bCs/>
          <w:sz w:val="24"/>
          <w:szCs w:val="24"/>
        </w:rPr>
        <w:t>1.4. Цели и задачи Конкурса</w:t>
      </w:r>
    </w:p>
    <w:p w:rsidR="00C420BA" w:rsidRPr="00F75917" w:rsidRDefault="00C420BA" w:rsidP="00C420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75917">
        <w:rPr>
          <w:sz w:val="24"/>
          <w:szCs w:val="24"/>
        </w:rPr>
        <w:t>Конкурс проводится в целях</w:t>
      </w:r>
      <w:r w:rsidR="00E13030">
        <w:rPr>
          <w:sz w:val="24"/>
          <w:szCs w:val="24"/>
        </w:rPr>
        <w:t>:</w:t>
      </w:r>
      <w:r w:rsidRPr="00F75917">
        <w:rPr>
          <w:sz w:val="24"/>
          <w:szCs w:val="24"/>
        </w:rPr>
        <w:t xml:space="preserve"> </w:t>
      </w:r>
    </w:p>
    <w:p w:rsidR="00C420BA" w:rsidRPr="00F75917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выявления и развития талантливых </w:t>
      </w:r>
      <w:r w:rsidR="006562AF">
        <w:rPr>
          <w:rFonts w:ascii="Times New Roman" w:hAnsi="Times New Roman"/>
          <w:sz w:val="24"/>
          <w:szCs w:val="24"/>
        </w:rPr>
        <w:t>молодых людей</w:t>
      </w:r>
      <w:r w:rsidRPr="00F75917">
        <w:rPr>
          <w:rFonts w:ascii="Times New Roman" w:hAnsi="Times New Roman"/>
          <w:sz w:val="24"/>
          <w:szCs w:val="24"/>
        </w:rPr>
        <w:t xml:space="preserve"> в сфере научной, исследовательской, проектной и конструкторской деятельности</w:t>
      </w:r>
      <w:r w:rsidR="00E13030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</w:t>
      </w:r>
      <w:r w:rsidRPr="00466FFA">
        <w:rPr>
          <w:rFonts w:ascii="Times New Roman" w:hAnsi="Times New Roman"/>
          <w:sz w:val="24"/>
          <w:szCs w:val="24"/>
        </w:rPr>
        <w:t xml:space="preserve"> и оценк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уровня теоретической и практической подготовленности учащихся </w:t>
      </w:r>
      <w:r w:rsidR="006562AF">
        <w:rPr>
          <w:rFonts w:ascii="Times New Roman" w:hAnsi="Times New Roman"/>
          <w:sz w:val="24"/>
          <w:szCs w:val="24"/>
        </w:rPr>
        <w:t>к</w:t>
      </w:r>
      <w:r w:rsidRPr="00466FFA">
        <w:rPr>
          <w:rFonts w:ascii="Times New Roman" w:hAnsi="Times New Roman"/>
          <w:sz w:val="24"/>
          <w:szCs w:val="24"/>
        </w:rPr>
        <w:t xml:space="preserve"> решени</w:t>
      </w:r>
      <w:r w:rsidR="006562AF">
        <w:rPr>
          <w:rFonts w:ascii="Times New Roman" w:hAnsi="Times New Roman"/>
          <w:sz w:val="24"/>
          <w:szCs w:val="24"/>
        </w:rPr>
        <w:t>ю</w:t>
      </w:r>
      <w:r w:rsidRPr="00466FFA">
        <w:rPr>
          <w:rFonts w:ascii="Times New Roman" w:hAnsi="Times New Roman"/>
          <w:sz w:val="24"/>
          <w:szCs w:val="24"/>
        </w:rPr>
        <w:t xml:space="preserve"> инновационных задач в области </w:t>
      </w:r>
      <w:r w:rsidR="006562AF">
        <w:rPr>
          <w:rFonts w:ascii="Times New Roman" w:hAnsi="Times New Roman"/>
          <w:sz w:val="24"/>
          <w:szCs w:val="24"/>
        </w:rPr>
        <w:t xml:space="preserve">науки и </w:t>
      </w:r>
      <w:r w:rsidRPr="00466FFA">
        <w:rPr>
          <w:rFonts w:ascii="Times New Roman" w:hAnsi="Times New Roman"/>
          <w:sz w:val="24"/>
          <w:szCs w:val="24"/>
        </w:rPr>
        <w:t>техники;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творческой деятельности молодых людей, </w:t>
      </w:r>
      <w:r w:rsidR="006562AF">
        <w:rPr>
          <w:rFonts w:ascii="Times New Roman" w:hAnsi="Times New Roman"/>
          <w:sz w:val="24"/>
          <w:szCs w:val="24"/>
        </w:rPr>
        <w:t xml:space="preserve">проявляющих </w:t>
      </w:r>
      <w:r w:rsidRPr="00466FFA">
        <w:rPr>
          <w:rFonts w:ascii="Times New Roman" w:hAnsi="Times New Roman"/>
          <w:sz w:val="24"/>
          <w:szCs w:val="24"/>
        </w:rPr>
        <w:t>интерес</w:t>
      </w:r>
      <w:r w:rsidR="006562AF">
        <w:rPr>
          <w:rFonts w:ascii="Times New Roman" w:hAnsi="Times New Roman"/>
          <w:sz w:val="24"/>
          <w:szCs w:val="24"/>
        </w:rPr>
        <w:t xml:space="preserve"> к </w:t>
      </w:r>
      <w:r w:rsidRPr="00466FFA">
        <w:rPr>
          <w:rFonts w:ascii="Times New Roman" w:hAnsi="Times New Roman"/>
          <w:sz w:val="24"/>
          <w:szCs w:val="24"/>
        </w:rPr>
        <w:t>инженерно-техническо</w:t>
      </w:r>
      <w:r w:rsidR="006562AF">
        <w:rPr>
          <w:rFonts w:ascii="Times New Roman" w:hAnsi="Times New Roman"/>
          <w:sz w:val="24"/>
          <w:szCs w:val="24"/>
        </w:rPr>
        <w:t>му</w:t>
      </w:r>
      <w:r w:rsidRPr="00466FFA">
        <w:rPr>
          <w:rFonts w:ascii="Times New Roman" w:hAnsi="Times New Roman"/>
          <w:sz w:val="24"/>
          <w:szCs w:val="24"/>
        </w:rPr>
        <w:t xml:space="preserve"> творчеств</w:t>
      </w:r>
      <w:r w:rsidR="006562AF">
        <w:rPr>
          <w:rFonts w:ascii="Times New Roman" w:hAnsi="Times New Roman"/>
          <w:sz w:val="24"/>
          <w:szCs w:val="24"/>
        </w:rPr>
        <w:t>у</w:t>
      </w:r>
      <w:r w:rsidRPr="00466FFA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популяризаци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изобретательской </w:t>
      </w:r>
      <w:r w:rsidR="006562AF">
        <w:rPr>
          <w:rFonts w:ascii="Times New Roman" w:hAnsi="Times New Roman"/>
          <w:sz w:val="24"/>
          <w:szCs w:val="24"/>
        </w:rPr>
        <w:t xml:space="preserve">и проектной </w:t>
      </w:r>
      <w:r w:rsidRPr="00466FFA">
        <w:rPr>
          <w:rFonts w:ascii="Times New Roman" w:hAnsi="Times New Roman"/>
          <w:sz w:val="24"/>
          <w:szCs w:val="24"/>
        </w:rPr>
        <w:t xml:space="preserve">деятельности и </w:t>
      </w:r>
      <w:r w:rsidR="006562AF">
        <w:rPr>
          <w:rFonts w:ascii="Times New Roman" w:hAnsi="Times New Roman"/>
          <w:sz w:val="24"/>
          <w:szCs w:val="24"/>
        </w:rPr>
        <w:t xml:space="preserve">распространения </w:t>
      </w:r>
      <w:r w:rsidRPr="00466FFA">
        <w:rPr>
          <w:rFonts w:ascii="Times New Roman" w:hAnsi="Times New Roman"/>
          <w:sz w:val="24"/>
          <w:szCs w:val="24"/>
        </w:rPr>
        <w:t xml:space="preserve">методических инструментов ее поддержки среди молодежи; 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распространени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практического опыта применения методических инструментов при работе с проблемными ситуациями;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содействи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созданию </w:t>
      </w:r>
      <w:r w:rsidR="006562AF" w:rsidRPr="006562AF">
        <w:rPr>
          <w:rFonts w:ascii="Times New Roman" w:hAnsi="Times New Roman"/>
          <w:sz w:val="24"/>
          <w:szCs w:val="24"/>
        </w:rPr>
        <w:t>коммуникационной среды, объединяющей постановщиков задач и лиц, занятых их решением</w:t>
      </w:r>
      <w:r w:rsidRPr="00466FFA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6562AF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="00C420BA" w:rsidRPr="00466FFA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ю</w:t>
      </w:r>
      <w:r w:rsidR="00C420BA" w:rsidRPr="00466FFA">
        <w:rPr>
          <w:rFonts w:ascii="Times New Roman" w:hAnsi="Times New Roman"/>
          <w:sz w:val="24"/>
          <w:szCs w:val="24"/>
        </w:rPr>
        <w:t xml:space="preserve"> инновационной площадки для общения и обсуждения новых идей и решений;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молодежи к профессиональной деятельности в области создания нов</w:t>
      </w:r>
      <w:r w:rsidR="006562AF">
        <w:rPr>
          <w:rFonts w:ascii="Times New Roman" w:hAnsi="Times New Roman"/>
          <w:sz w:val="24"/>
          <w:szCs w:val="24"/>
        </w:rPr>
        <w:t>ых</w:t>
      </w:r>
      <w:r w:rsidRPr="00466FFA">
        <w:rPr>
          <w:rFonts w:ascii="Times New Roman" w:hAnsi="Times New Roman"/>
          <w:sz w:val="24"/>
          <w:szCs w:val="24"/>
        </w:rPr>
        <w:t xml:space="preserve"> конкурентоспособн</w:t>
      </w:r>
      <w:r w:rsidR="006562AF">
        <w:rPr>
          <w:rFonts w:ascii="Times New Roman" w:hAnsi="Times New Roman"/>
          <w:sz w:val="24"/>
          <w:szCs w:val="24"/>
        </w:rPr>
        <w:t>ых</w:t>
      </w:r>
      <w:r w:rsidRPr="00466FFA">
        <w:rPr>
          <w:rFonts w:ascii="Times New Roman" w:hAnsi="Times New Roman"/>
          <w:sz w:val="24"/>
          <w:szCs w:val="24"/>
        </w:rPr>
        <w:t xml:space="preserve"> продук</w:t>
      </w:r>
      <w:r w:rsidR="006562AF">
        <w:rPr>
          <w:rFonts w:ascii="Times New Roman" w:hAnsi="Times New Roman"/>
          <w:sz w:val="24"/>
          <w:szCs w:val="24"/>
        </w:rPr>
        <w:t>тов</w:t>
      </w:r>
      <w:r w:rsidR="006562AF" w:rsidRPr="00656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2AF" w:rsidRPr="006562AF">
        <w:rPr>
          <w:rFonts w:ascii="Times New Roman" w:hAnsi="Times New Roman"/>
          <w:sz w:val="24"/>
          <w:szCs w:val="24"/>
        </w:rPr>
        <w:t>и технологий, в том числе информационных.</w:t>
      </w:r>
    </w:p>
    <w:p w:rsidR="005C6F7C" w:rsidRPr="009D68FA" w:rsidRDefault="009D68FA" w:rsidP="00A720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20BA" w:rsidRPr="00C420B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D68FA">
        <w:rPr>
          <w:sz w:val="24"/>
          <w:szCs w:val="24"/>
        </w:rPr>
        <w:t xml:space="preserve"> </w:t>
      </w:r>
      <w:r w:rsidR="009215DA" w:rsidRPr="00466FFA">
        <w:rPr>
          <w:sz w:val="24"/>
          <w:szCs w:val="24"/>
        </w:rPr>
        <w:t>Победителей конкурса определяет жюри</w:t>
      </w:r>
      <w:r w:rsidR="001113B4" w:rsidRPr="00466FFA">
        <w:rPr>
          <w:sz w:val="24"/>
          <w:szCs w:val="24"/>
        </w:rPr>
        <w:t xml:space="preserve">, </w:t>
      </w:r>
      <w:r w:rsidR="009215DA" w:rsidRPr="00466FFA">
        <w:rPr>
          <w:sz w:val="24"/>
          <w:szCs w:val="24"/>
        </w:rPr>
        <w:t>формируе</w:t>
      </w:r>
      <w:r w:rsidR="001113B4" w:rsidRPr="00466FFA">
        <w:rPr>
          <w:sz w:val="24"/>
          <w:szCs w:val="24"/>
        </w:rPr>
        <w:t>мое</w:t>
      </w:r>
      <w:r w:rsidR="009215DA" w:rsidRPr="00466FFA">
        <w:rPr>
          <w:sz w:val="24"/>
          <w:szCs w:val="24"/>
        </w:rPr>
        <w:t xml:space="preserve"> из </w:t>
      </w:r>
      <w:r w:rsidR="005C6F7C" w:rsidRPr="00466FFA">
        <w:rPr>
          <w:sz w:val="24"/>
          <w:szCs w:val="24"/>
        </w:rPr>
        <w:t xml:space="preserve">представителей Фонда </w:t>
      </w:r>
      <w:r w:rsidR="004A13C9">
        <w:rPr>
          <w:sz w:val="24"/>
          <w:szCs w:val="24"/>
        </w:rPr>
        <w:t xml:space="preserve">Андрея </w:t>
      </w:r>
      <w:r w:rsidR="005C6F7C" w:rsidRPr="00466FFA">
        <w:rPr>
          <w:sz w:val="24"/>
          <w:szCs w:val="24"/>
        </w:rPr>
        <w:t>Мельниченко и приглашенных экспертов.</w:t>
      </w:r>
    </w:p>
    <w:p w:rsidR="004B75AD" w:rsidRPr="0025284D" w:rsidRDefault="004B75AD" w:rsidP="00A7202E">
      <w:pPr>
        <w:keepNext/>
        <w:tabs>
          <w:tab w:val="left" w:pos="-142"/>
        </w:tabs>
        <w:jc w:val="center"/>
        <w:rPr>
          <w:b/>
          <w:sz w:val="24"/>
          <w:szCs w:val="24"/>
        </w:rPr>
      </w:pPr>
    </w:p>
    <w:p w:rsidR="004558E2" w:rsidRPr="00466FFA" w:rsidRDefault="009D68FA" w:rsidP="00A7202E">
      <w:pPr>
        <w:keepNext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C420BA">
        <w:rPr>
          <w:b/>
          <w:sz w:val="24"/>
          <w:szCs w:val="24"/>
        </w:rPr>
        <w:t>.</w:t>
      </w:r>
      <w:r w:rsidRPr="009D68FA">
        <w:rPr>
          <w:b/>
          <w:sz w:val="24"/>
          <w:szCs w:val="24"/>
        </w:rPr>
        <w:t xml:space="preserve"> </w:t>
      </w:r>
      <w:r w:rsidR="005540D5" w:rsidRPr="00466FFA">
        <w:rPr>
          <w:b/>
          <w:sz w:val="24"/>
          <w:szCs w:val="24"/>
        </w:rPr>
        <w:t>УЧАСТ</w:t>
      </w:r>
      <w:r w:rsidR="00B460CC" w:rsidRPr="00466FFA">
        <w:rPr>
          <w:b/>
          <w:sz w:val="24"/>
          <w:szCs w:val="24"/>
        </w:rPr>
        <w:t>НИКИ</w:t>
      </w:r>
      <w:r w:rsidR="005540D5" w:rsidRPr="00466FFA">
        <w:rPr>
          <w:b/>
          <w:sz w:val="24"/>
          <w:szCs w:val="24"/>
        </w:rPr>
        <w:t xml:space="preserve"> </w:t>
      </w:r>
      <w:r w:rsidR="00B460CC" w:rsidRPr="00466FFA">
        <w:rPr>
          <w:b/>
          <w:sz w:val="24"/>
          <w:szCs w:val="24"/>
        </w:rPr>
        <w:t>КОНКУРСА</w:t>
      </w:r>
    </w:p>
    <w:p w:rsidR="000F1702" w:rsidRDefault="000F1702" w:rsidP="000F1702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F21" w:rsidRPr="009D68FA" w:rsidRDefault="009D68FA" w:rsidP="000F1702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9D68FA">
        <w:rPr>
          <w:sz w:val="24"/>
          <w:szCs w:val="24"/>
        </w:rPr>
        <w:t xml:space="preserve"> </w:t>
      </w:r>
      <w:r w:rsidR="009F68E1" w:rsidRPr="00466FFA">
        <w:rPr>
          <w:sz w:val="24"/>
          <w:szCs w:val="24"/>
        </w:rPr>
        <w:t>Участники</w:t>
      </w:r>
      <w:r w:rsidR="004558E2" w:rsidRPr="00466FFA">
        <w:rPr>
          <w:sz w:val="24"/>
          <w:szCs w:val="24"/>
        </w:rPr>
        <w:t xml:space="preserve"> </w:t>
      </w:r>
      <w:r w:rsidR="00DE6E7E" w:rsidRPr="00466FFA">
        <w:rPr>
          <w:sz w:val="24"/>
          <w:szCs w:val="24"/>
        </w:rPr>
        <w:t>Конкурса</w:t>
      </w:r>
    </w:p>
    <w:p w:rsidR="00C23F21" w:rsidRPr="009D68FA" w:rsidRDefault="00C23F21" w:rsidP="004A13C9">
      <w:pPr>
        <w:ind w:firstLine="708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Конкурс проводится для </w:t>
      </w:r>
      <w:r w:rsidR="00E2439B" w:rsidRPr="00466FFA">
        <w:rPr>
          <w:sz w:val="24"/>
          <w:szCs w:val="24"/>
        </w:rPr>
        <w:t>учащихся</w:t>
      </w:r>
      <w:r w:rsidRPr="00466FFA">
        <w:rPr>
          <w:sz w:val="24"/>
          <w:szCs w:val="24"/>
        </w:rPr>
        <w:t xml:space="preserve"> </w:t>
      </w:r>
      <w:r w:rsidR="00FB1737">
        <w:rPr>
          <w:sz w:val="24"/>
          <w:szCs w:val="24"/>
        </w:rPr>
        <w:t>5</w:t>
      </w:r>
      <w:r w:rsidR="00C420BA">
        <w:rPr>
          <w:sz w:val="24"/>
          <w:szCs w:val="24"/>
        </w:rPr>
        <w:t>‒</w:t>
      </w:r>
      <w:r w:rsidR="009F68E1" w:rsidRPr="00466FFA">
        <w:rPr>
          <w:sz w:val="24"/>
          <w:szCs w:val="24"/>
        </w:rPr>
        <w:t xml:space="preserve">11 классов </w:t>
      </w:r>
      <w:r w:rsidR="005C6F7C" w:rsidRPr="00466FFA">
        <w:rPr>
          <w:sz w:val="24"/>
          <w:szCs w:val="24"/>
        </w:rPr>
        <w:t xml:space="preserve">образовательных </w:t>
      </w:r>
      <w:r w:rsidRPr="00466FFA">
        <w:rPr>
          <w:sz w:val="24"/>
          <w:szCs w:val="24"/>
        </w:rPr>
        <w:t>учреждений любого типа</w:t>
      </w:r>
      <w:r w:rsidR="00331681">
        <w:rPr>
          <w:sz w:val="24"/>
          <w:szCs w:val="24"/>
        </w:rPr>
        <w:t>,</w:t>
      </w:r>
      <w:r w:rsidRPr="00466FFA">
        <w:rPr>
          <w:sz w:val="24"/>
          <w:szCs w:val="24"/>
        </w:rPr>
        <w:t xml:space="preserve"> вида</w:t>
      </w:r>
      <w:r w:rsidR="000F1702">
        <w:rPr>
          <w:sz w:val="24"/>
          <w:szCs w:val="24"/>
        </w:rPr>
        <w:t xml:space="preserve"> и</w:t>
      </w:r>
      <w:r w:rsidR="00E17DF9" w:rsidRPr="00466FFA">
        <w:rPr>
          <w:sz w:val="24"/>
          <w:szCs w:val="24"/>
        </w:rPr>
        <w:t xml:space="preserve"> </w:t>
      </w:r>
      <w:r w:rsidR="000F1702">
        <w:rPr>
          <w:sz w:val="24"/>
          <w:szCs w:val="24"/>
        </w:rPr>
        <w:t>студентов</w:t>
      </w:r>
      <w:r w:rsidR="00E17DF9" w:rsidRPr="00466FFA">
        <w:rPr>
          <w:sz w:val="24"/>
          <w:szCs w:val="24"/>
        </w:rPr>
        <w:t xml:space="preserve"> техникум</w:t>
      </w:r>
      <w:r w:rsidR="000F1702">
        <w:rPr>
          <w:sz w:val="24"/>
          <w:szCs w:val="24"/>
        </w:rPr>
        <w:t>ов</w:t>
      </w:r>
      <w:r w:rsidR="00E17DF9" w:rsidRPr="00466FFA">
        <w:rPr>
          <w:sz w:val="24"/>
          <w:szCs w:val="24"/>
        </w:rPr>
        <w:t xml:space="preserve"> и колледж</w:t>
      </w:r>
      <w:r w:rsidR="000F1702">
        <w:rPr>
          <w:sz w:val="24"/>
          <w:szCs w:val="24"/>
        </w:rPr>
        <w:t>ей</w:t>
      </w:r>
      <w:r w:rsidR="009F68E1" w:rsidRPr="00466FFA">
        <w:rPr>
          <w:sz w:val="24"/>
          <w:szCs w:val="24"/>
        </w:rPr>
        <w:t xml:space="preserve">, </w:t>
      </w:r>
      <w:r w:rsidR="00331681">
        <w:rPr>
          <w:sz w:val="24"/>
          <w:szCs w:val="24"/>
        </w:rPr>
        <w:t xml:space="preserve">а также учащихся, </w:t>
      </w:r>
      <w:r w:rsidR="009F68E1" w:rsidRPr="00466FFA">
        <w:rPr>
          <w:sz w:val="24"/>
          <w:szCs w:val="24"/>
        </w:rPr>
        <w:t xml:space="preserve">занимающихся в </w:t>
      </w:r>
      <w:r w:rsidR="0017009D">
        <w:rPr>
          <w:sz w:val="24"/>
          <w:szCs w:val="24"/>
        </w:rPr>
        <w:t xml:space="preserve">образовательных </w:t>
      </w:r>
      <w:r w:rsidR="009F68E1" w:rsidRPr="00466FFA">
        <w:rPr>
          <w:sz w:val="24"/>
          <w:szCs w:val="24"/>
        </w:rPr>
        <w:t xml:space="preserve">центрах Фонда </w:t>
      </w:r>
      <w:r w:rsidR="004E5504">
        <w:rPr>
          <w:sz w:val="24"/>
          <w:szCs w:val="24"/>
        </w:rPr>
        <w:t xml:space="preserve">Андрея </w:t>
      </w:r>
      <w:r w:rsidR="009F68E1" w:rsidRPr="00466FFA">
        <w:rPr>
          <w:sz w:val="24"/>
          <w:szCs w:val="24"/>
        </w:rPr>
        <w:t>Мельниченко</w:t>
      </w:r>
      <w:r w:rsidR="009D68FA">
        <w:rPr>
          <w:sz w:val="24"/>
          <w:szCs w:val="24"/>
        </w:rPr>
        <w:t>.</w:t>
      </w:r>
    </w:p>
    <w:p w:rsidR="00C23F21" w:rsidRPr="00466FFA" w:rsidRDefault="00C23F21" w:rsidP="00A7202E">
      <w:pPr>
        <w:ind w:firstLine="1134"/>
        <w:jc w:val="both"/>
        <w:rPr>
          <w:b/>
          <w:sz w:val="24"/>
          <w:szCs w:val="24"/>
        </w:rPr>
      </w:pPr>
      <w:r w:rsidRPr="00466FFA">
        <w:rPr>
          <w:b/>
          <w:sz w:val="24"/>
          <w:szCs w:val="24"/>
        </w:rPr>
        <w:t>Категории участников: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FB1737">
        <w:rPr>
          <w:sz w:val="24"/>
          <w:szCs w:val="24"/>
        </w:rPr>
        <w:t xml:space="preserve"> </w:t>
      </w:r>
      <w:r w:rsidR="001066BB" w:rsidRPr="00466FFA">
        <w:rPr>
          <w:sz w:val="24"/>
          <w:szCs w:val="24"/>
        </w:rPr>
        <w:t xml:space="preserve">учащиеся </w:t>
      </w:r>
      <w:r w:rsidR="00FB1737">
        <w:rPr>
          <w:sz w:val="24"/>
          <w:szCs w:val="24"/>
        </w:rPr>
        <w:t>5</w:t>
      </w:r>
      <w:r w:rsidR="00594A7B">
        <w:rPr>
          <w:sz w:val="24"/>
          <w:szCs w:val="24"/>
        </w:rPr>
        <w:t>‒</w:t>
      </w:r>
      <w:r w:rsidR="00FB1737">
        <w:rPr>
          <w:sz w:val="24"/>
          <w:szCs w:val="24"/>
        </w:rPr>
        <w:t>6</w:t>
      </w:r>
      <w:r w:rsidR="001066BB">
        <w:rPr>
          <w:sz w:val="24"/>
          <w:szCs w:val="24"/>
        </w:rPr>
        <w:t xml:space="preserve"> классов</w:t>
      </w:r>
      <w:r w:rsidRPr="00466FFA">
        <w:rPr>
          <w:sz w:val="24"/>
          <w:szCs w:val="24"/>
        </w:rPr>
        <w:t>,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FB1737">
        <w:rPr>
          <w:sz w:val="24"/>
          <w:szCs w:val="24"/>
        </w:rPr>
        <w:t xml:space="preserve"> </w:t>
      </w:r>
      <w:r w:rsidR="001066BB" w:rsidRPr="00466FFA">
        <w:rPr>
          <w:sz w:val="24"/>
          <w:szCs w:val="24"/>
        </w:rPr>
        <w:t xml:space="preserve">учащиеся </w:t>
      </w:r>
      <w:r w:rsidR="00FB1737">
        <w:rPr>
          <w:sz w:val="24"/>
          <w:szCs w:val="24"/>
        </w:rPr>
        <w:t>7</w:t>
      </w:r>
      <w:r w:rsidR="00594A7B">
        <w:rPr>
          <w:sz w:val="24"/>
          <w:szCs w:val="24"/>
        </w:rPr>
        <w:t>‒</w:t>
      </w:r>
      <w:r w:rsidR="001066BB">
        <w:rPr>
          <w:sz w:val="24"/>
          <w:szCs w:val="24"/>
        </w:rPr>
        <w:t>8 классов</w:t>
      </w:r>
      <w:r w:rsidRPr="00466FFA">
        <w:rPr>
          <w:sz w:val="24"/>
          <w:szCs w:val="24"/>
        </w:rPr>
        <w:t>,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C23F21" w:rsidRPr="00466FFA">
        <w:rPr>
          <w:sz w:val="24"/>
          <w:szCs w:val="24"/>
        </w:rPr>
        <w:t xml:space="preserve"> </w:t>
      </w:r>
      <w:r w:rsidR="001066BB" w:rsidRPr="00466FFA">
        <w:rPr>
          <w:sz w:val="24"/>
          <w:szCs w:val="24"/>
        </w:rPr>
        <w:t xml:space="preserve">учащиеся </w:t>
      </w:r>
      <w:r w:rsidR="00C23F21" w:rsidRPr="00466FFA">
        <w:rPr>
          <w:sz w:val="24"/>
          <w:szCs w:val="24"/>
        </w:rPr>
        <w:t>9</w:t>
      </w:r>
      <w:r w:rsidR="00594A7B">
        <w:rPr>
          <w:sz w:val="24"/>
          <w:szCs w:val="24"/>
        </w:rPr>
        <w:t>‒</w:t>
      </w:r>
      <w:r w:rsidR="001066BB">
        <w:rPr>
          <w:sz w:val="24"/>
          <w:szCs w:val="24"/>
        </w:rPr>
        <w:t>11 классов</w:t>
      </w:r>
      <w:r w:rsidRPr="00466FFA">
        <w:rPr>
          <w:sz w:val="24"/>
          <w:szCs w:val="24"/>
        </w:rPr>
        <w:t xml:space="preserve"> и</w:t>
      </w:r>
      <w:r w:rsidR="001066BB">
        <w:rPr>
          <w:sz w:val="24"/>
          <w:szCs w:val="24"/>
        </w:rPr>
        <w:t xml:space="preserve"> студенты</w:t>
      </w:r>
      <w:r w:rsidRPr="00466FFA">
        <w:rPr>
          <w:sz w:val="24"/>
          <w:szCs w:val="24"/>
        </w:rPr>
        <w:t xml:space="preserve"> техникумов и колледжей.</w:t>
      </w:r>
    </w:p>
    <w:p w:rsidR="00C23F21" w:rsidRPr="00466FFA" w:rsidRDefault="00C23F21" w:rsidP="00A7202E">
      <w:pPr>
        <w:ind w:firstLine="1134"/>
        <w:jc w:val="both"/>
        <w:rPr>
          <w:b/>
          <w:sz w:val="24"/>
          <w:szCs w:val="24"/>
        </w:rPr>
      </w:pPr>
    </w:p>
    <w:p w:rsidR="009D68FA" w:rsidRPr="007E62FA" w:rsidRDefault="00C23F21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2.</w:t>
      </w:r>
      <w:r w:rsidR="00EE46FE" w:rsidRPr="00466FFA">
        <w:rPr>
          <w:sz w:val="24"/>
          <w:szCs w:val="24"/>
        </w:rPr>
        <w:t>2</w:t>
      </w:r>
      <w:r w:rsidRPr="00466FFA">
        <w:rPr>
          <w:sz w:val="24"/>
          <w:szCs w:val="24"/>
        </w:rPr>
        <w:t xml:space="preserve"> </w:t>
      </w:r>
      <w:r w:rsidR="004558E2" w:rsidRPr="00466FFA">
        <w:rPr>
          <w:sz w:val="24"/>
          <w:szCs w:val="24"/>
        </w:rPr>
        <w:t xml:space="preserve">Формат Конкурса предполагает </w:t>
      </w:r>
      <w:r w:rsidR="00E2439B" w:rsidRPr="00466FFA">
        <w:rPr>
          <w:sz w:val="24"/>
          <w:szCs w:val="24"/>
        </w:rPr>
        <w:t xml:space="preserve">как индивидуальное, так и </w:t>
      </w:r>
      <w:r w:rsidR="004558E2" w:rsidRPr="00466FFA">
        <w:rPr>
          <w:sz w:val="24"/>
          <w:szCs w:val="24"/>
        </w:rPr>
        <w:t xml:space="preserve">командное участие. </w:t>
      </w:r>
      <w:r w:rsidR="008B422E">
        <w:rPr>
          <w:sz w:val="24"/>
          <w:szCs w:val="24"/>
        </w:rPr>
        <w:t>Количество участников в команде, выполняющей проект, не ограничено</w:t>
      </w:r>
      <w:r w:rsidR="008B422E" w:rsidRPr="000142EE">
        <w:rPr>
          <w:sz w:val="24"/>
          <w:szCs w:val="24"/>
        </w:rPr>
        <w:t xml:space="preserve">. Однако </w:t>
      </w:r>
      <w:r w:rsidR="00501DFF" w:rsidRPr="000142EE">
        <w:rPr>
          <w:sz w:val="24"/>
          <w:szCs w:val="24"/>
        </w:rPr>
        <w:t xml:space="preserve">если командный проект направлен на второй этап Конкурса, </w:t>
      </w:r>
      <w:r w:rsidR="000142EE">
        <w:rPr>
          <w:sz w:val="24"/>
          <w:szCs w:val="24"/>
        </w:rPr>
        <w:t>то число представляющих проект участников на втором этапе</w:t>
      </w:r>
      <w:r w:rsidR="000142EE" w:rsidRPr="000142EE">
        <w:rPr>
          <w:sz w:val="24"/>
          <w:szCs w:val="24"/>
        </w:rPr>
        <w:t xml:space="preserve"> </w:t>
      </w:r>
      <w:r w:rsidR="00501DFF" w:rsidRPr="000142EE">
        <w:rPr>
          <w:sz w:val="24"/>
          <w:szCs w:val="24"/>
        </w:rPr>
        <w:t xml:space="preserve">не может превышать трех человек </w:t>
      </w:r>
      <w:r w:rsidR="008B422E" w:rsidRPr="000142EE">
        <w:rPr>
          <w:sz w:val="24"/>
          <w:szCs w:val="24"/>
        </w:rPr>
        <w:t xml:space="preserve">(на усмотрение </w:t>
      </w:r>
      <w:r w:rsidR="00501DFF" w:rsidRPr="000142EE">
        <w:rPr>
          <w:sz w:val="24"/>
          <w:szCs w:val="24"/>
        </w:rPr>
        <w:t>руководителя)</w:t>
      </w:r>
      <w:r w:rsidR="004558E2" w:rsidRPr="000142EE">
        <w:rPr>
          <w:sz w:val="24"/>
          <w:szCs w:val="24"/>
        </w:rPr>
        <w:t>.</w:t>
      </w:r>
    </w:p>
    <w:p w:rsidR="009D68FA" w:rsidRPr="007E62FA" w:rsidRDefault="009D68FA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EE46FE" w:rsidRPr="009D68FA" w:rsidRDefault="00857860" w:rsidP="00A7202E">
      <w:pPr>
        <w:widowControl w:val="0"/>
        <w:tabs>
          <w:tab w:val="left" w:pos="851"/>
          <w:tab w:val="left" w:pos="1134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A624AD">
        <w:rPr>
          <w:b/>
          <w:sz w:val="24"/>
          <w:szCs w:val="24"/>
        </w:rPr>
        <w:t>.</w:t>
      </w:r>
      <w:r w:rsidR="009D68FA" w:rsidRPr="009D68FA">
        <w:rPr>
          <w:sz w:val="24"/>
          <w:szCs w:val="24"/>
        </w:rPr>
        <w:t xml:space="preserve"> </w:t>
      </w:r>
      <w:r w:rsidR="00EE6D4B" w:rsidRPr="00466FFA">
        <w:rPr>
          <w:b/>
          <w:sz w:val="24"/>
          <w:szCs w:val="24"/>
        </w:rPr>
        <w:t>ПРОЕКТЫ, ПРЕДСТАВЛЯЕМЫЕ УЧАСТНИКАМИ КОНКУРСА</w:t>
      </w:r>
    </w:p>
    <w:p w:rsidR="009D68FA" w:rsidRDefault="009D68FA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EE46FE" w:rsidRPr="00466FFA" w:rsidRDefault="00EE46FE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3.1. </w:t>
      </w:r>
      <w:r w:rsidR="004B75AD">
        <w:rPr>
          <w:sz w:val="24"/>
          <w:szCs w:val="24"/>
        </w:rPr>
        <w:t>Основные н</w:t>
      </w:r>
      <w:r w:rsidR="000F1702" w:rsidRPr="00466FFA">
        <w:rPr>
          <w:sz w:val="24"/>
          <w:szCs w:val="24"/>
        </w:rPr>
        <w:t>оминации конкурса:</w:t>
      </w:r>
    </w:p>
    <w:p w:rsidR="00B44E0A" w:rsidRDefault="00B44E0A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030" w:rsidRPr="005A3636">
        <w:rPr>
          <w:sz w:val="24"/>
          <w:szCs w:val="24"/>
        </w:rPr>
        <w:t>исследовательские проекты</w:t>
      </w:r>
      <w:r w:rsidR="00E13030">
        <w:rPr>
          <w:sz w:val="24"/>
          <w:szCs w:val="24"/>
        </w:rPr>
        <w:t xml:space="preserve"> </w:t>
      </w:r>
      <w:r w:rsidR="00FB1737">
        <w:rPr>
          <w:sz w:val="24"/>
          <w:szCs w:val="24"/>
        </w:rPr>
        <w:t>(</w:t>
      </w:r>
      <w:r w:rsidR="00331681">
        <w:rPr>
          <w:sz w:val="24"/>
          <w:szCs w:val="24"/>
        </w:rPr>
        <w:t xml:space="preserve">в области </w:t>
      </w:r>
      <w:r w:rsidR="00FB1737">
        <w:rPr>
          <w:sz w:val="24"/>
          <w:szCs w:val="24"/>
        </w:rPr>
        <w:t>физик</w:t>
      </w:r>
      <w:r w:rsidR="00331681">
        <w:rPr>
          <w:sz w:val="24"/>
          <w:szCs w:val="24"/>
        </w:rPr>
        <w:t>и</w:t>
      </w:r>
      <w:r w:rsidR="00FB1737">
        <w:rPr>
          <w:sz w:val="24"/>
          <w:szCs w:val="24"/>
        </w:rPr>
        <w:t>, хими</w:t>
      </w:r>
      <w:r w:rsidR="00331681">
        <w:rPr>
          <w:sz w:val="24"/>
          <w:szCs w:val="24"/>
        </w:rPr>
        <w:t>и</w:t>
      </w:r>
      <w:r w:rsidR="00FB1737">
        <w:rPr>
          <w:sz w:val="24"/>
          <w:szCs w:val="24"/>
        </w:rPr>
        <w:t xml:space="preserve">, </w:t>
      </w:r>
      <w:r w:rsidR="005A3636">
        <w:rPr>
          <w:sz w:val="24"/>
          <w:szCs w:val="24"/>
        </w:rPr>
        <w:t>биохими</w:t>
      </w:r>
      <w:r w:rsidR="00331681">
        <w:rPr>
          <w:sz w:val="24"/>
          <w:szCs w:val="24"/>
        </w:rPr>
        <w:t>и</w:t>
      </w:r>
      <w:r w:rsidR="005A3636">
        <w:rPr>
          <w:sz w:val="24"/>
          <w:szCs w:val="24"/>
        </w:rPr>
        <w:t>, биофизик</w:t>
      </w:r>
      <w:r w:rsidR="00331681">
        <w:rPr>
          <w:sz w:val="24"/>
          <w:szCs w:val="24"/>
        </w:rPr>
        <w:t>и</w:t>
      </w:r>
      <w:r w:rsidR="005A3636">
        <w:rPr>
          <w:sz w:val="24"/>
          <w:szCs w:val="24"/>
        </w:rPr>
        <w:t xml:space="preserve">, </w:t>
      </w:r>
      <w:r w:rsidR="00FB1737">
        <w:rPr>
          <w:sz w:val="24"/>
          <w:szCs w:val="24"/>
        </w:rPr>
        <w:t>математик</w:t>
      </w:r>
      <w:r w:rsidR="00331681">
        <w:rPr>
          <w:sz w:val="24"/>
          <w:szCs w:val="24"/>
        </w:rPr>
        <w:t>и, астрономии</w:t>
      </w:r>
      <w:r w:rsidR="005A3636">
        <w:rPr>
          <w:sz w:val="24"/>
          <w:szCs w:val="24"/>
        </w:rPr>
        <w:t xml:space="preserve"> и др.</w:t>
      </w:r>
      <w:r w:rsidR="00FB1737">
        <w:rPr>
          <w:sz w:val="24"/>
          <w:szCs w:val="24"/>
        </w:rPr>
        <w:t>)</w:t>
      </w:r>
      <w:r w:rsidR="00FB1737" w:rsidRPr="00466FFA">
        <w:rPr>
          <w:sz w:val="24"/>
          <w:szCs w:val="24"/>
        </w:rPr>
        <w:t>,</w:t>
      </w:r>
    </w:p>
    <w:p w:rsidR="0021178A" w:rsidRDefault="00B44E0A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737">
        <w:rPr>
          <w:sz w:val="24"/>
          <w:szCs w:val="24"/>
        </w:rPr>
        <w:t>инженерные проекты</w:t>
      </w:r>
      <w:r w:rsidR="005A3636">
        <w:rPr>
          <w:sz w:val="24"/>
          <w:szCs w:val="24"/>
        </w:rPr>
        <w:t xml:space="preserve">, </w:t>
      </w:r>
      <w:r w:rsidR="00FB1737">
        <w:rPr>
          <w:sz w:val="24"/>
          <w:szCs w:val="24"/>
        </w:rPr>
        <w:t>в том числе</w:t>
      </w:r>
      <w:r w:rsidR="00A624AD">
        <w:rPr>
          <w:sz w:val="24"/>
          <w:szCs w:val="24"/>
        </w:rPr>
        <w:t>:</w:t>
      </w:r>
      <w:r w:rsidR="005A3636">
        <w:rPr>
          <w:sz w:val="24"/>
          <w:szCs w:val="24"/>
        </w:rPr>
        <w:t xml:space="preserve"> </w:t>
      </w:r>
    </w:p>
    <w:p w:rsidR="0021178A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A3636">
        <w:rPr>
          <w:sz w:val="24"/>
          <w:szCs w:val="24"/>
        </w:rPr>
        <w:t>) проекты с представлением</w:t>
      </w:r>
      <w:r w:rsidR="00FB1737">
        <w:rPr>
          <w:sz w:val="24"/>
          <w:szCs w:val="24"/>
        </w:rPr>
        <w:t xml:space="preserve"> </w:t>
      </w:r>
      <w:r w:rsidR="00FB1737" w:rsidRPr="00466FFA">
        <w:rPr>
          <w:sz w:val="24"/>
          <w:szCs w:val="24"/>
        </w:rPr>
        <w:t>макет</w:t>
      </w:r>
      <w:r w:rsidR="005A3636">
        <w:rPr>
          <w:sz w:val="24"/>
          <w:szCs w:val="24"/>
        </w:rPr>
        <w:t>ов</w:t>
      </w:r>
      <w:r w:rsidR="00FB1737" w:rsidRPr="00466FFA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="00FB1737" w:rsidRPr="00466FFA">
        <w:rPr>
          <w:sz w:val="24"/>
          <w:szCs w:val="24"/>
        </w:rPr>
        <w:t xml:space="preserve"> модел</w:t>
      </w:r>
      <w:r w:rsidR="005A3636">
        <w:rPr>
          <w:sz w:val="24"/>
          <w:szCs w:val="24"/>
        </w:rPr>
        <w:t>ей</w:t>
      </w:r>
      <w:r w:rsidR="00331681">
        <w:rPr>
          <w:sz w:val="24"/>
          <w:szCs w:val="24"/>
        </w:rPr>
        <w:t>, действующих</w:t>
      </w:r>
      <w:r w:rsidR="00FB1737">
        <w:rPr>
          <w:sz w:val="24"/>
          <w:szCs w:val="24"/>
        </w:rPr>
        <w:t xml:space="preserve"> </w:t>
      </w:r>
      <w:r w:rsidR="00800BE0">
        <w:rPr>
          <w:sz w:val="24"/>
          <w:szCs w:val="24"/>
        </w:rPr>
        <w:t>на разных физических принципах;</w:t>
      </w:r>
      <w:r w:rsidR="005A3636" w:rsidRPr="005A3636">
        <w:rPr>
          <w:sz w:val="24"/>
          <w:szCs w:val="24"/>
        </w:rPr>
        <w:t xml:space="preserve"> </w:t>
      </w:r>
    </w:p>
    <w:p w:rsidR="0021178A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A3636">
        <w:rPr>
          <w:sz w:val="24"/>
          <w:szCs w:val="24"/>
        </w:rPr>
        <w:t xml:space="preserve">) </w:t>
      </w:r>
      <w:r w:rsidR="005A3636" w:rsidRPr="00A2686C">
        <w:rPr>
          <w:sz w:val="24"/>
          <w:szCs w:val="24"/>
        </w:rPr>
        <w:t xml:space="preserve">теоретические инженерные проекты; </w:t>
      </w:r>
    </w:p>
    <w:p w:rsidR="00800BE0" w:rsidRPr="00A2686C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3636" w:rsidRPr="00A2686C">
        <w:rPr>
          <w:sz w:val="24"/>
          <w:szCs w:val="24"/>
        </w:rPr>
        <w:t xml:space="preserve">) </w:t>
      </w:r>
      <w:r w:rsidR="005A3636" w:rsidRPr="00A2686C">
        <w:rPr>
          <w:sz w:val="24"/>
          <w:szCs w:val="24"/>
          <w:lang w:val="en-US"/>
        </w:rPr>
        <w:t>IT</w:t>
      </w:r>
      <w:r w:rsidR="005A3636" w:rsidRPr="00A2686C">
        <w:rPr>
          <w:sz w:val="24"/>
          <w:szCs w:val="24"/>
        </w:rPr>
        <w:t xml:space="preserve">-проекты. </w:t>
      </w:r>
    </w:p>
    <w:p w:rsidR="000F1702" w:rsidRPr="00466FFA" w:rsidRDefault="000F1702" w:rsidP="000F1702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A2686C">
        <w:rPr>
          <w:rStyle w:val="ab"/>
          <w:b w:val="0"/>
          <w:sz w:val="24"/>
          <w:szCs w:val="24"/>
        </w:rPr>
        <w:t>3.2. Критерии оценки проектов в 1-м и 2-м турах конкурса</w:t>
      </w:r>
      <w:r w:rsidR="008D1C89" w:rsidRPr="00A2686C">
        <w:rPr>
          <w:rStyle w:val="ab"/>
          <w:b w:val="0"/>
          <w:sz w:val="24"/>
          <w:szCs w:val="24"/>
        </w:rPr>
        <w:t xml:space="preserve"> приведены в приложении</w:t>
      </w:r>
      <w:r w:rsidR="008D1C89">
        <w:rPr>
          <w:rStyle w:val="ab"/>
          <w:b w:val="0"/>
          <w:sz w:val="24"/>
          <w:szCs w:val="24"/>
        </w:rPr>
        <w:t xml:space="preserve"> 3</w:t>
      </w:r>
      <w:r w:rsidR="00E13030">
        <w:rPr>
          <w:rStyle w:val="ab"/>
          <w:b w:val="0"/>
          <w:sz w:val="24"/>
          <w:szCs w:val="24"/>
        </w:rPr>
        <w:t>.</w:t>
      </w:r>
    </w:p>
    <w:p w:rsidR="004558E2" w:rsidRDefault="00A7202E" w:rsidP="00A7202E">
      <w:pPr>
        <w:widowControl w:val="0"/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57860">
        <w:rPr>
          <w:b/>
          <w:sz w:val="24"/>
          <w:szCs w:val="24"/>
          <w:lang w:val="en-US"/>
        </w:rPr>
        <w:t>V</w:t>
      </w:r>
      <w:r w:rsidR="00A624AD">
        <w:rPr>
          <w:b/>
          <w:sz w:val="24"/>
          <w:szCs w:val="24"/>
        </w:rPr>
        <w:t>.</w:t>
      </w:r>
      <w:r w:rsidR="00857860" w:rsidRPr="007E62FA">
        <w:rPr>
          <w:b/>
          <w:sz w:val="24"/>
          <w:szCs w:val="24"/>
        </w:rPr>
        <w:t xml:space="preserve"> </w:t>
      </w:r>
      <w:r w:rsidR="004558E2" w:rsidRPr="00466FFA">
        <w:rPr>
          <w:b/>
          <w:sz w:val="24"/>
          <w:szCs w:val="24"/>
        </w:rPr>
        <w:t>ПОРЯДОК ПРОВЕДЕНИЯ КОНКУРСА</w:t>
      </w:r>
    </w:p>
    <w:p w:rsidR="00501DFF" w:rsidRPr="009D68FA" w:rsidRDefault="00501DFF" w:rsidP="00A7202E">
      <w:pPr>
        <w:widowControl w:val="0"/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</w:p>
    <w:p w:rsidR="006562AF" w:rsidRPr="009D68FA" w:rsidRDefault="00EE46FE" w:rsidP="006562AF">
      <w:pPr>
        <w:ind w:firstLine="709"/>
        <w:rPr>
          <w:bCs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>4</w:t>
      </w:r>
      <w:r w:rsidR="005C6F7C" w:rsidRPr="00466FFA">
        <w:rPr>
          <w:rStyle w:val="ab"/>
          <w:b w:val="0"/>
          <w:sz w:val="24"/>
          <w:szCs w:val="24"/>
        </w:rPr>
        <w:t xml:space="preserve">.1. </w:t>
      </w:r>
      <w:r w:rsidR="006562AF" w:rsidRPr="00466FFA">
        <w:rPr>
          <w:sz w:val="24"/>
          <w:szCs w:val="24"/>
        </w:rPr>
        <w:t xml:space="preserve">Объявление конкурса: </w:t>
      </w:r>
      <w:r w:rsidR="006562AF" w:rsidRPr="00A2686C">
        <w:rPr>
          <w:sz w:val="24"/>
          <w:szCs w:val="24"/>
        </w:rPr>
        <w:t>15 октября 2019 г.</w:t>
      </w:r>
      <w:r w:rsidR="006562AF" w:rsidRPr="006562AF">
        <w:rPr>
          <w:rStyle w:val="ab"/>
          <w:b w:val="0"/>
          <w:sz w:val="24"/>
          <w:szCs w:val="24"/>
        </w:rPr>
        <w:t xml:space="preserve"> </w:t>
      </w:r>
      <w:r w:rsidR="006562AF" w:rsidRPr="00466FFA">
        <w:rPr>
          <w:rStyle w:val="ab"/>
          <w:b w:val="0"/>
          <w:sz w:val="24"/>
          <w:szCs w:val="24"/>
        </w:rPr>
        <w:t>Конкурс проходит в два этапа.</w:t>
      </w:r>
    </w:p>
    <w:p w:rsidR="006562AF" w:rsidRPr="006562AF" w:rsidRDefault="006562AF" w:rsidP="006562AF">
      <w:pPr>
        <w:ind w:firstLine="709"/>
        <w:jc w:val="both"/>
        <w:rPr>
          <w:sz w:val="24"/>
          <w:szCs w:val="24"/>
        </w:rPr>
      </w:pPr>
      <w:r w:rsidRPr="006562AF">
        <w:rPr>
          <w:sz w:val="24"/>
          <w:szCs w:val="24"/>
        </w:rPr>
        <w:t>Первый (отборочный) этап проходит в форме конкурса проектов учащихся</w:t>
      </w:r>
      <w:r w:rsidR="00F27DF8">
        <w:rPr>
          <w:sz w:val="24"/>
          <w:szCs w:val="24"/>
        </w:rPr>
        <w:t>.</w:t>
      </w:r>
      <w:bookmarkStart w:id="0" w:name="_GoBack"/>
      <w:bookmarkEnd w:id="0"/>
      <w:r w:rsidRPr="006562AF">
        <w:rPr>
          <w:sz w:val="24"/>
          <w:szCs w:val="24"/>
        </w:rPr>
        <w:t xml:space="preserve"> </w:t>
      </w:r>
      <w:r w:rsidR="00680976">
        <w:rPr>
          <w:sz w:val="24"/>
          <w:szCs w:val="24"/>
        </w:rPr>
        <w:t xml:space="preserve">Количество участников не ограничено. </w:t>
      </w:r>
      <w:r w:rsidRPr="006562AF">
        <w:rPr>
          <w:sz w:val="24"/>
          <w:szCs w:val="24"/>
        </w:rPr>
        <w:t xml:space="preserve">Сроки проведения: 16 октября-22 ноября 2019 г. Место проведения: центры Фонда Андрея Мельниченко. </w:t>
      </w:r>
    </w:p>
    <w:p w:rsidR="00602171" w:rsidRDefault="00A755F9" w:rsidP="00A7202E">
      <w:pPr>
        <w:ind w:firstLine="709"/>
        <w:jc w:val="both"/>
        <w:rPr>
          <w:sz w:val="24"/>
          <w:szCs w:val="24"/>
        </w:rPr>
      </w:pPr>
      <w:r w:rsidRPr="00A755F9">
        <w:rPr>
          <w:sz w:val="24"/>
          <w:szCs w:val="24"/>
        </w:rPr>
        <w:t>Определение победителей, допущенных к участию во втором туре: 27 ноября 2019 года. Приём заявок (приложение 1) для участия в финале Конкурса: до 02 декабря 2019 г</w:t>
      </w:r>
      <w:r>
        <w:rPr>
          <w:sz w:val="24"/>
          <w:szCs w:val="24"/>
        </w:rPr>
        <w:t>. Заявки принимаются на</w:t>
      </w:r>
      <w:r w:rsidRPr="00EE7EB4">
        <w:rPr>
          <w:color w:val="000000" w:themeColor="text1"/>
          <w:sz w:val="24"/>
          <w:szCs w:val="24"/>
        </w:rPr>
        <w:t xml:space="preserve"> </w:t>
      </w:r>
      <w:r w:rsidR="00384BE5">
        <w:rPr>
          <w:color w:val="000000" w:themeColor="text1"/>
          <w:sz w:val="24"/>
          <w:szCs w:val="24"/>
        </w:rPr>
        <w:t xml:space="preserve">электронный адрес </w:t>
      </w:r>
      <w:hyperlink r:id="rId8" w:history="1">
        <w:r w:rsidR="00384BE5" w:rsidRPr="00384BE5">
          <w:rPr>
            <w:rStyle w:val="af5"/>
            <w:sz w:val="24"/>
            <w:szCs w:val="24"/>
            <w:lang w:val="en-US"/>
          </w:rPr>
          <w:t>DNK</w:t>
        </w:r>
        <w:r w:rsidR="00384BE5" w:rsidRPr="00384BE5">
          <w:rPr>
            <w:rStyle w:val="af5"/>
            <w:sz w:val="24"/>
            <w:szCs w:val="24"/>
          </w:rPr>
          <w:t>_20@</w:t>
        </w:r>
        <w:r w:rsidR="00384BE5" w:rsidRPr="00384BE5">
          <w:rPr>
            <w:rStyle w:val="af5"/>
            <w:sz w:val="24"/>
            <w:szCs w:val="24"/>
            <w:lang w:val="en-US"/>
          </w:rPr>
          <w:t>aimfond</w:t>
        </w:r>
        <w:r w:rsidR="00384BE5" w:rsidRPr="00384BE5">
          <w:rPr>
            <w:rStyle w:val="af5"/>
            <w:sz w:val="24"/>
            <w:szCs w:val="24"/>
          </w:rPr>
          <w:t>.</w:t>
        </w:r>
        <w:r w:rsidR="00384BE5" w:rsidRPr="00384BE5">
          <w:rPr>
            <w:rStyle w:val="af5"/>
            <w:sz w:val="24"/>
            <w:szCs w:val="24"/>
            <w:lang w:val="en-US"/>
          </w:rPr>
          <w:t>ru</w:t>
        </w:r>
      </w:hyperlink>
    </w:p>
    <w:p w:rsidR="00A755F9" w:rsidRPr="00A755F9" w:rsidRDefault="00A755F9" w:rsidP="00A755F9">
      <w:pPr>
        <w:ind w:firstLine="709"/>
        <w:jc w:val="both"/>
        <w:rPr>
          <w:sz w:val="24"/>
          <w:szCs w:val="24"/>
        </w:rPr>
      </w:pPr>
      <w:r w:rsidRPr="00A755F9">
        <w:rPr>
          <w:sz w:val="24"/>
          <w:szCs w:val="24"/>
        </w:rPr>
        <w:t>Второй (финальный) этап проводится в форме конкурса проектов, отобранных на 1-м этапе. Сроки 2-го этапа: 24‒28 января 2020 года. Место проведения 2-го этапа: г. Барнаул, АлтГТУ им. И.И. Ползунова.</w:t>
      </w:r>
    </w:p>
    <w:p w:rsidR="00A755F9" w:rsidRPr="00A755F9" w:rsidRDefault="00A755F9" w:rsidP="00A755F9">
      <w:pPr>
        <w:ind w:firstLine="709"/>
        <w:jc w:val="both"/>
        <w:rPr>
          <w:sz w:val="24"/>
          <w:szCs w:val="24"/>
        </w:rPr>
      </w:pPr>
      <w:r w:rsidRPr="00A755F9">
        <w:rPr>
          <w:sz w:val="24"/>
          <w:szCs w:val="24"/>
        </w:rPr>
        <w:t>(Примечание: оргкомитет оставляет за собой право отклонить работы, которые не соответствуют предъявляемым требованиям. Данные решение принимается Оргкомитетом до 10 декабря и доводится до сведения авторов работ не позднее 15 декабря).</w:t>
      </w:r>
    </w:p>
    <w:p w:rsidR="009D68FA" w:rsidRPr="007E62FA" w:rsidRDefault="009D68FA" w:rsidP="00A7202E">
      <w:pPr>
        <w:ind w:firstLine="709"/>
        <w:jc w:val="both"/>
        <w:rPr>
          <w:sz w:val="24"/>
          <w:szCs w:val="24"/>
        </w:rPr>
      </w:pPr>
    </w:p>
    <w:p w:rsidR="004558E2" w:rsidRPr="00466FFA" w:rsidRDefault="002E537A" w:rsidP="00A7202E">
      <w:pPr>
        <w:ind w:firstLine="709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4.2. </w:t>
      </w:r>
      <w:r w:rsidR="00E2439B" w:rsidRPr="00466FFA">
        <w:rPr>
          <w:rStyle w:val="ab"/>
          <w:b w:val="0"/>
          <w:sz w:val="24"/>
          <w:szCs w:val="24"/>
        </w:rPr>
        <w:t xml:space="preserve">Процедура </w:t>
      </w:r>
      <w:r w:rsidR="00915358">
        <w:rPr>
          <w:rStyle w:val="ab"/>
          <w:b w:val="0"/>
          <w:sz w:val="24"/>
          <w:szCs w:val="24"/>
        </w:rPr>
        <w:t>К</w:t>
      </w:r>
      <w:r w:rsidR="00E2439B" w:rsidRPr="00466FFA">
        <w:rPr>
          <w:rStyle w:val="ab"/>
          <w:b w:val="0"/>
          <w:sz w:val="24"/>
          <w:szCs w:val="24"/>
        </w:rPr>
        <w:t>онкурса</w:t>
      </w:r>
    </w:p>
    <w:p w:rsidR="00E2439B" w:rsidRPr="00466FFA" w:rsidRDefault="000A5CAB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4.2.1. </w:t>
      </w:r>
      <w:r w:rsidR="00E2439B" w:rsidRPr="00466FFA">
        <w:rPr>
          <w:rStyle w:val="ab"/>
          <w:b w:val="0"/>
          <w:sz w:val="24"/>
          <w:szCs w:val="24"/>
        </w:rPr>
        <w:t xml:space="preserve">Оргкомитет </w:t>
      </w:r>
      <w:r w:rsidR="00E17DF9" w:rsidRPr="00466FFA">
        <w:rPr>
          <w:rStyle w:val="ab"/>
          <w:b w:val="0"/>
          <w:sz w:val="24"/>
          <w:szCs w:val="24"/>
        </w:rPr>
        <w:t xml:space="preserve">письменно доводит до всех центров Фонда </w:t>
      </w:r>
      <w:r w:rsidR="004E5504">
        <w:rPr>
          <w:rStyle w:val="ab"/>
          <w:b w:val="0"/>
          <w:sz w:val="24"/>
          <w:szCs w:val="24"/>
        </w:rPr>
        <w:t xml:space="preserve">Андрея </w:t>
      </w:r>
      <w:r w:rsidR="00E17DF9" w:rsidRPr="00466FFA">
        <w:rPr>
          <w:rStyle w:val="ab"/>
          <w:b w:val="0"/>
          <w:sz w:val="24"/>
          <w:szCs w:val="24"/>
        </w:rPr>
        <w:t xml:space="preserve">Мельниченко информацию о Конкурсе (Положение о конкурсе, </w:t>
      </w:r>
      <w:r w:rsidR="00EE46FE" w:rsidRPr="00466FFA">
        <w:rPr>
          <w:rStyle w:val="ab"/>
          <w:b w:val="0"/>
          <w:sz w:val="24"/>
          <w:szCs w:val="24"/>
        </w:rPr>
        <w:t xml:space="preserve">контактная информация оргкомитета, </w:t>
      </w:r>
      <w:r w:rsidR="00E17DF9" w:rsidRPr="00466FFA">
        <w:rPr>
          <w:rStyle w:val="ab"/>
          <w:b w:val="0"/>
          <w:sz w:val="24"/>
          <w:szCs w:val="24"/>
        </w:rPr>
        <w:t>П</w:t>
      </w:r>
      <w:r w:rsidR="00E2439B" w:rsidRPr="00466FFA">
        <w:rPr>
          <w:rStyle w:val="ab"/>
          <w:b w:val="0"/>
          <w:sz w:val="24"/>
          <w:szCs w:val="24"/>
        </w:rPr>
        <w:t xml:space="preserve">равила регистрации, требования и </w:t>
      </w:r>
      <w:r>
        <w:rPr>
          <w:rStyle w:val="ab"/>
          <w:b w:val="0"/>
          <w:sz w:val="24"/>
          <w:szCs w:val="24"/>
        </w:rPr>
        <w:t>другая</w:t>
      </w:r>
      <w:r w:rsidR="00E2439B" w:rsidRPr="00466FFA">
        <w:rPr>
          <w:rStyle w:val="ab"/>
          <w:b w:val="0"/>
          <w:sz w:val="24"/>
          <w:szCs w:val="24"/>
        </w:rPr>
        <w:t xml:space="preserve"> необходим</w:t>
      </w:r>
      <w:r>
        <w:rPr>
          <w:rStyle w:val="ab"/>
          <w:b w:val="0"/>
          <w:sz w:val="24"/>
          <w:szCs w:val="24"/>
        </w:rPr>
        <w:t>ая</w:t>
      </w:r>
      <w:r w:rsidR="00E2439B" w:rsidRPr="00466FFA">
        <w:rPr>
          <w:rStyle w:val="ab"/>
          <w:b w:val="0"/>
          <w:sz w:val="24"/>
          <w:szCs w:val="24"/>
        </w:rPr>
        <w:t xml:space="preserve"> информаци</w:t>
      </w:r>
      <w:r>
        <w:rPr>
          <w:rStyle w:val="ab"/>
          <w:b w:val="0"/>
          <w:sz w:val="24"/>
          <w:szCs w:val="24"/>
        </w:rPr>
        <w:t>я</w:t>
      </w:r>
      <w:r w:rsidR="00303ECE">
        <w:rPr>
          <w:rStyle w:val="ab"/>
          <w:b w:val="0"/>
          <w:sz w:val="24"/>
          <w:szCs w:val="24"/>
        </w:rPr>
        <w:t>)</w:t>
      </w:r>
      <w:r w:rsidR="00E2439B" w:rsidRPr="00466FFA">
        <w:rPr>
          <w:rStyle w:val="ab"/>
          <w:b w:val="0"/>
          <w:sz w:val="24"/>
          <w:szCs w:val="24"/>
        </w:rPr>
        <w:t>.</w:t>
      </w:r>
    </w:p>
    <w:p w:rsidR="00E2439B" w:rsidRPr="00466FFA" w:rsidRDefault="00E2439B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 xml:space="preserve">Центры доводят информацию до участников, </w:t>
      </w:r>
      <w:r w:rsidR="00A755F9">
        <w:rPr>
          <w:rStyle w:val="ab"/>
          <w:b w:val="0"/>
          <w:sz w:val="24"/>
          <w:szCs w:val="24"/>
        </w:rPr>
        <w:t xml:space="preserve">формируют команды, </w:t>
      </w:r>
      <w:r w:rsidRPr="00466FFA">
        <w:rPr>
          <w:rStyle w:val="ab"/>
          <w:b w:val="0"/>
          <w:sz w:val="24"/>
          <w:szCs w:val="24"/>
        </w:rPr>
        <w:t>осуществляют их регистрацию.</w:t>
      </w:r>
    </w:p>
    <w:p w:rsidR="005C6F7C" w:rsidRPr="00466FFA" w:rsidRDefault="005C6F7C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>Преподаватели</w:t>
      </w:r>
      <w:r w:rsidR="00303ECE">
        <w:rPr>
          <w:rStyle w:val="ab"/>
          <w:b w:val="0"/>
          <w:sz w:val="24"/>
          <w:szCs w:val="24"/>
        </w:rPr>
        <w:t xml:space="preserve">, наставники </w:t>
      </w:r>
      <w:r w:rsidRPr="00466FFA">
        <w:rPr>
          <w:rStyle w:val="ab"/>
          <w:b w:val="0"/>
          <w:sz w:val="24"/>
          <w:szCs w:val="24"/>
        </w:rPr>
        <w:t>помогают участникам с работой над проектами (поста</w:t>
      </w:r>
      <w:r w:rsidRPr="00466FFA">
        <w:rPr>
          <w:rStyle w:val="ab"/>
          <w:b w:val="0"/>
          <w:sz w:val="24"/>
          <w:szCs w:val="24"/>
        </w:rPr>
        <w:lastRenderedPageBreak/>
        <w:t>новка задачи, получение решений, оформление).</w:t>
      </w:r>
    </w:p>
    <w:p w:rsidR="000A5CAB" w:rsidRDefault="000A5CAB" w:rsidP="00A755F9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4.2.2. Организатор</w:t>
      </w:r>
      <w:r w:rsidR="00A755F9">
        <w:rPr>
          <w:rStyle w:val="ab"/>
          <w:b w:val="0"/>
          <w:sz w:val="24"/>
          <w:szCs w:val="24"/>
        </w:rPr>
        <w:t>ами</w:t>
      </w:r>
      <w:r>
        <w:rPr>
          <w:rStyle w:val="ab"/>
          <w:b w:val="0"/>
          <w:sz w:val="24"/>
          <w:szCs w:val="24"/>
        </w:rPr>
        <w:t xml:space="preserve"> отборочного тура </w:t>
      </w:r>
      <w:r w:rsidR="00A755F9">
        <w:rPr>
          <w:rStyle w:val="ab"/>
          <w:b w:val="0"/>
          <w:sz w:val="24"/>
          <w:szCs w:val="24"/>
        </w:rPr>
        <w:t>являются образовательные центры Фонда Андрея Мельниченко.</w:t>
      </w:r>
    </w:p>
    <w:p w:rsidR="00DC59B9" w:rsidRPr="00E072DD" w:rsidRDefault="00DC59B9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В </w:t>
      </w:r>
      <w:r>
        <w:rPr>
          <w:sz w:val="24"/>
          <w:szCs w:val="24"/>
        </w:rPr>
        <w:t>1-м</w:t>
      </w:r>
      <w:r w:rsidRPr="00466FFA">
        <w:rPr>
          <w:sz w:val="24"/>
          <w:szCs w:val="24"/>
        </w:rPr>
        <w:t xml:space="preserve"> </w:t>
      </w:r>
      <w:r>
        <w:rPr>
          <w:sz w:val="24"/>
          <w:szCs w:val="24"/>
        </w:rPr>
        <w:t>туре</w:t>
      </w:r>
      <w:r w:rsidRPr="00466FFA">
        <w:rPr>
          <w:sz w:val="24"/>
          <w:szCs w:val="24"/>
        </w:rPr>
        <w:t xml:space="preserve"> Конкурса могут участвовать все проекты, поданные </w:t>
      </w:r>
      <w:r w:rsidRPr="00E072DD">
        <w:rPr>
          <w:sz w:val="24"/>
          <w:szCs w:val="24"/>
        </w:rPr>
        <w:t>до 1</w:t>
      </w:r>
      <w:r w:rsidR="00E072DD" w:rsidRPr="00E072DD">
        <w:rPr>
          <w:sz w:val="24"/>
          <w:szCs w:val="24"/>
        </w:rPr>
        <w:t>3</w:t>
      </w:r>
      <w:r w:rsidRPr="00E072DD">
        <w:rPr>
          <w:sz w:val="24"/>
          <w:szCs w:val="24"/>
        </w:rPr>
        <w:t xml:space="preserve"> </w:t>
      </w:r>
      <w:r w:rsidR="00E072DD" w:rsidRPr="00E072DD">
        <w:rPr>
          <w:sz w:val="24"/>
          <w:szCs w:val="24"/>
        </w:rPr>
        <w:t>ноя</w:t>
      </w:r>
      <w:r w:rsidRPr="00E072DD">
        <w:rPr>
          <w:sz w:val="24"/>
          <w:szCs w:val="24"/>
        </w:rPr>
        <w:t xml:space="preserve">бря 2019 г. Итогом 1 </w:t>
      </w:r>
      <w:r w:rsidR="00983E27">
        <w:rPr>
          <w:sz w:val="24"/>
          <w:szCs w:val="24"/>
        </w:rPr>
        <w:t>тура</w:t>
      </w:r>
      <w:r w:rsidRPr="00E072DD">
        <w:rPr>
          <w:sz w:val="24"/>
          <w:szCs w:val="24"/>
        </w:rPr>
        <w:t xml:space="preserve"> является выявление победителей в каждой номинации </w:t>
      </w:r>
      <w:r w:rsidR="00331681">
        <w:rPr>
          <w:sz w:val="24"/>
          <w:szCs w:val="24"/>
        </w:rPr>
        <w:t xml:space="preserve">и </w:t>
      </w:r>
      <w:r w:rsidRPr="00E072DD">
        <w:rPr>
          <w:sz w:val="24"/>
          <w:szCs w:val="24"/>
        </w:rPr>
        <w:t xml:space="preserve">в каждой возрастной группе. Команды со смешанным составом участвуют в </w:t>
      </w:r>
      <w:r w:rsidR="005673D0">
        <w:rPr>
          <w:sz w:val="24"/>
          <w:szCs w:val="24"/>
        </w:rPr>
        <w:t>К</w:t>
      </w:r>
      <w:r w:rsidRPr="00E072DD">
        <w:rPr>
          <w:sz w:val="24"/>
          <w:szCs w:val="24"/>
        </w:rPr>
        <w:t>онкурсе в возрастной группе старшего по возрасту участника.</w:t>
      </w:r>
    </w:p>
    <w:p w:rsidR="005C6F7C" w:rsidRPr="00466FFA" w:rsidRDefault="00DC59B9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E072DD">
        <w:rPr>
          <w:rStyle w:val="ab"/>
          <w:b w:val="0"/>
          <w:sz w:val="24"/>
          <w:szCs w:val="24"/>
        </w:rPr>
        <w:t xml:space="preserve">4.2.3. </w:t>
      </w:r>
      <w:r w:rsidR="00FB1573" w:rsidRPr="00E072DD">
        <w:rPr>
          <w:rStyle w:val="ab"/>
          <w:b w:val="0"/>
          <w:sz w:val="24"/>
          <w:szCs w:val="24"/>
        </w:rPr>
        <w:t>П</w:t>
      </w:r>
      <w:r w:rsidR="005C6F7C" w:rsidRPr="00E072DD">
        <w:rPr>
          <w:rStyle w:val="ab"/>
          <w:b w:val="0"/>
          <w:sz w:val="24"/>
          <w:szCs w:val="24"/>
        </w:rPr>
        <w:t>редставление проектов</w:t>
      </w:r>
      <w:r w:rsidR="00331681">
        <w:rPr>
          <w:rStyle w:val="ab"/>
          <w:b w:val="0"/>
          <w:sz w:val="24"/>
          <w:szCs w:val="24"/>
        </w:rPr>
        <w:t>, рекомендованных членами жюри для участия во</w:t>
      </w:r>
      <w:r w:rsidR="00FB1573" w:rsidRPr="00E072DD">
        <w:rPr>
          <w:rStyle w:val="ab"/>
          <w:b w:val="0"/>
          <w:sz w:val="24"/>
          <w:szCs w:val="24"/>
        </w:rPr>
        <w:t xml:space="preserve"> второ</w:t>
      </w:r>
      <w:r w:rsidR="00331681">
        <w:rPr>
          <w:rStyle w:val="ab"/>
          <w:b w:val="0"/>
          <w:sz w:val="24"/>
          <w:szCs w:val="24"/>
        </w:rPr>
        <w:t>м</w:t>
      </w:r>
      <w:r w:rsidR="00FB1573" w:rsidRPr="00E072DD">
        <w:rPr>
          <w:rStyle w:val="ab"/>
          <w:b w:val="0"/>
          <w:sz w:val="24"/>
          <w:szCs w:val="24"/>
        </w:rPr>
        <w:t xml:space="preserve"> </w:t>
      </w:r>
      <w:r w:rsidR="00983E27">
        <w:rPr>
          <w:rStyle w:val="ab"/>
          <w:b w:val="0"/>
          <w:sz w:val="24"/>
          <w:szCs w:val="24"/>
        </w:rPr>
        <w:t>туре</w:t>
      </w:r>
      <w:r w:rsidR="00FB1573" w:rsidRPr="00E072DD">
        <w:rPr>
          <w:rStyle w:val="ab"/>
          <w:b w:val="0"/>
          <w:sz w:val="24"/>
          <w:szCs w:val="24"/>
        </w:rPr>
        <w:t xml:space="preserve"> – </w:t>
      </w:r>
      <w:r w:rsidR="00E072DD" w:rsidRPr="00E072DD">
        <w:rPr>
          <w:rStyle w:val="ab"/>
          <w:b w:val="0"/>
          <w:sz w:val="24"/>
          <w:szCs w:val="24"/>
        </w:rPr>
        <w:t>0</w:t>
      </w:r>
      <w:r w:rsidR="00FB1573" w:rsidRPr="00E072DD">
        <w:rPr>
          <w:rStyle w:val="ab"/>
          <w:b w:val="0"/>
          <w:sz w:val="24"/>
          <w:szCs w:val="24"/>
        </w:rPr>
        <w:t>2 декабря 2019 года</w:t>
      </w:r>
      <w:r w:rsidRPr="00E072DD">
        <w:rPr>
          <w:rStyle w:val="ab"/>
          <w:b w:val="0"/>
          <w:sz w:val="24"/>
          <w:szCs w:val="24"/>
        </w:rPr>
        <w:t>.</w:t>
      </w:r>
    </w:p>
    <w:p w:rsidR="00FB1573" w:rsidRDefault="00331681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sz w:val="24"/>
          <w:szCs w:val="24"/>
        </w:rPr>
        <w:t>К участию во втором этапе</w:t>
      </w:r>
      <w:r w:rsidR="00FB1573" w:rsidRPr="00466FFA">
        <w:rPr>
          <w:sz w:val="24"/>
          <w:szCs w:val="24"/>
        </w:rPr>
        <w:t xml:space="preserve"> </w:t>
      </w:r>
      <w:r w:rsidR="00DC59B9" w:rsidRPr="00466FFA">
        <w:rPr>
          <w:sz w:val="24"/>
          <w:szCs w:val="24"/>
        </w:rPr>
        <w:t xml:space="preserve">от каждого центра Фонда </w:t>
      </w:r>
      <w:r w:rsidR="004E5504">
        <w:rPr>
          <w:sz w:val="24"/>
          <w:szCs w:val="24"/>
        </w:rPr>
        <w:t xml:space="preserve">Андрея </w:t>
      </w:r>
      <w:r w:rsidR="00DC59B9" w:rsidRPr="00466FFA">
        <w:rPr>
          <w:sz w:val="24"/>
          <w:szCs w:val="24"/>
        </w:rPr>
        <w:t>Мельниченко</w:t>
      </w:r>
      <w:r w:rsidR="00DC59B9" w:rsidRPr="003352B9">
        <w:rPr>
          <w:sz w:val="24"/>
          <w:szCs w:val="24"/>
        </w:rPr>
        <w:t xml:space="preserve"> </w:t>
      </w:r>
      <w:r>
        <w:rPr>
          <w:sz w:val="24"/>
          <w:szCs w:val="24"/>
        </w:rPr>
        <w:t>отбирается</w:t>
      </w:r>
      <w:r w:rsidR="00DC59B9" w:rsidRPr="00466FFA">
        <w:rPr>
          <w:sz w:val="24"/>
          <w:szCs w:val="24"/>
        </w:rPr>
        <w:t xml:space="preserve"> </w:t>
      </w:r>
      <w:r w:rsidR="00E072DD" w:rsidRPr="00E072DD">
        <w:rPr>
          <w:sz w:val="24"/>
          <w:szCs w:val="24"/>
        </w:rPr>
        <w:t xml:space="preserve">максимально 7 </w:t>
      </w:r>
      <w:r w:rsidR="009A5199" w:rsidRPr="00E072DD">
        <w:rPr>
          <w:sz w:val="24"/>
          <w:szCs w:val="24"/>
        </w:rPr>
        <w:t>проектов</w:t>
      </w:r>
      <w:r w:rsidR="00FB1573" w:rsidRPr="00466FFA">
        <w:rPr>
          <w:sz w:val="24"/>
          <w:szCs w:val="24"/>
        </w:rPr>
        <w:t>.</w:t>
      </w:r>
    </w:p>
    <w:p w:rsidR="0025284D" w:rsidRPr="0025284D" w:rsidRDefault="0025284D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Формат представления проектов:</w:t>
      </w:r>
    </w:p>
    <w:p w:rsidR="00E072DD" w:rsidRPr="005F3F43" w:rsidRDefault="00E072DD" w:rsidP="00E072DD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 xml:space="preserve">– стенд (приложение 4); </w:t>
      </w:r>
    </w:p>
    <w:p w:rsidR="00E072DD" w:rsidRDefault="00E072DD" w:rsidP="00E072DD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>– презентация (приложение 5)</w:t>
      </w:r>
      <w:r w:rsidR="005F3F43">
        <w:rPr>
          <w:rStyle w:val="ab"/>
          <w:b w:val="0"/>
          <w:sz w:val="24"/>
          <w:szCs w:val="24"/>
        </w:rPr>
        <w:t>.</w:t>
      </w:r>
      <w:r w:rsidRPr="005F3F43">
        <w:rPr>
          <w:rStyle w:val="ab"/>
          <w:b w:val="0"/>
          <w:sz w:val="24"/>
          <w:szCs w:val="24"/>
        </w:rPr>
        <w:t xml:space="preserve"> </w:t>
      </w:r>
    </w:p>
    <w:p w:rsidR="00DC59B9" w:rsidRDefault="00E56E74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4.2.4</w:t>
      </w:r>
      <w:r w:rsidR="009A5199">
        <w:rPr>
          <w:rStyle w:val="ab"/>
          <w:b w:val="0"/>
          <w:sz w:val="24"/>
          <w:szCs w:val="24"/>
        </w:rPr>
        <w:t>.</w:t>
      </w:r>
      <w:r>
        <w:rPr>
          <w:rStyle w:val="ab"/>
          <w:b w:val="0"/>
          <w:sz w:val="24"/>
          <w:szCs w:val="24"/>
        </w:rPr>
        <w:t xml:space="preserve"> Процедура защиты</w:t>
      </w:r>
      <w:r w:rsidR="005673D0">
        <w:rPr>
          <w:rStyle w:val="ab"/>
          <w:b w:val="0"/>
          <w:sz w:val="24"/>
          <w:szCs w:val="24"/>
        </w:rPr>
        <w:t>.</w:t>
      </w:r>
    </w:p>
    <w:p w:rsidR="00E56E74" w:rsidRDefault="00464A13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Защита</w:t>
      </w:r>
      <w:r w:rsidR="00E56E74">
        <w:rPr>
          <w:rStyle w:val="ab"/>
          <w:b w:val="0"/>
          <w:sz w:val="24"/>
          <w:szCs w:val="24"/>
        </w:rPr>
        <w:t xml:space="preserve"> проектов осуществляется в </w:t>
      </w:r>
      <w:r w:rsidR="00983E27">
        <w:rPr>
          <w:rStyle w:val="ab"/>
          <w:b w:val="0"/>
          <w:sz w:val="24"/>
          <w:szCs w:val="24"/>
        </w:rPr>
        <w:t>два</w:t>
      </w:r>
      <w:r w:rsidR="00E56E74">
        <w:rPr>
          <w:rStyle w:val="ab"/>
          <w:b w:val="0"/>
          <w:sz w:val="24"/>
          <w:szCs w:val="24"/>
        </w:rPr>
        <w:t xml:space="preserve"> этапа:</w:t>
      </w:r>
    </w:p>
    <w:p w:rsidR="005F3F43" w:rsidRPr="005F3F43" w:rsidRDefault="005F3F43" w:rsidP="005F3F43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 xml:space="preserve">1) защита стендовых докладов – 25 января; по результатам защиты стендовых докладов отбираются участники для защиты проектов в формате докладов с презентацией (максимально 7 </w:t>
      </w:r>
      <w:r w:rsidR="00983E27">
        <w:rPr>
          <w:rStyle w:val="ab"/>
          <w:b w:val="0"/>
          <w:sz w:val="24"/>
          <w:szCs w:val="24"/>
        </w:rPr>
        <w:t>проектов</w:t>
      </w:r>
      <w:r w:rsidRPr="005F3F43">
        <w:rPr>
          <w:rStyle w:val="ab"/>
          <w:b w:val="0"/>
          <w:sz w:val="24"/>
          <w:szCs w:val="24"/>
        </w:rPr>
        <w:t xml:space="preserve"> в каждой номинации); </w:t>
      </w:r>
      <w:r w:rsidRPr="005F3F43">
        <w:rPr>
          <w:sz w:val="24"/>
          <w:szCs w:val="24"/>
        </w:rPr>
        <w:t xml:space="preserve"> </w:t>
      </w:r>
    </w:p>
    <w:p w:rsidR="00E56E74" w:rsidRDefault="005F3F43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>2</w:t>
      </w:r>
      <w:r w:rsidR="00E56E74" w:rsidRPr="005F3F43">
        <w:rPr>
          <w:rStyle w:val="ab"/>
          <w:b w:val="0"/>
          <w:sz w:val="24"/>
          <w:szCs w:val="24"/>
        </w:rPr>
        <w:t xml:space="preserve">) в формате </w:t>
      </w:r>
      <w:r w:rsidR="00464A13" w:rsidRPr="005F3F43">
        <w:rPr>
          <w:rStyle w:val="ab"/>
          <w:b w:val="0"/>
          <w:sz w:val="24"/>
          <w:szCs w:val="24"/>
        </w:rPr>
        <w:t xml:space="preserve">докладов </w:t>
      </w:r>
      <w:r w:rsidRPr="005F3F43">
        <w:rPr>
          <w:rStyle w:val="ab"/>
          <w:b w:val="0"/>
          <w:sz w:val="24"/>
          <w:szCs w:val="24"/>
        </w:rPr>
        <w:t xml:space="preserve">с презентацией </w:t>
      </w:r>
      <w:r w:rsidR="00464A13" w:rsidRPr="005F3F43">
        <w:rPr>
          <w:rStyle w:val="ab"/>
          <w:b w:val="0"/>
          <w:sz w:val="24"/>
          <w:szCs w:val="24"/>
        </w:rPr>
        <w:t xml:space="preserve">на </w:t>
      </w:r>
      <w:r w:rsidR="00E56E74" w:rsidRPr="005F3F43">
        <w:rPr>
          <w:rStyle w:val="ab"/>
          <w:b w:val="0"/>
          <w:sz w:val="24"/>
          <w:szCs w:val="24"/>
        </w:rPr>
        <w:t>конференции – 2</w:t>
      </w:r>
      <w:r w:rsidRPr="005F3F43">
        <w:rPr>
          <w:rStyle w:val="ab"/>
          <w:b w:val="0"/>
          <w:sz w:val="24"/>
          <w:szCs w:val="24"/>
        </w:rPr>
        <w:t>6</w:t>
      </w:r>
      <w:r w:rsidR="00E56E74" w:rsidRPr="005F3F43">
        <w:rPr>
          <w:rStyle w:val="ab"/>
          <w:b w:val="0"/>
          <w:sz w:val="24"/>
          <w:szCs w:val="24"/>
        </w:rPr>
        <w:t xml:space="preserve"> января</w:t>
      </w:r>
      <w:r w:rsidRPr="005F3F43">
        <w:rPr>
          <w:rStyle w:val="ab"/>
          <w:b w:val="0"/>
          <w:sz w:val="24"/>
          <w:szCs w:val="24"/>
        </w:rPr>
        <w:t xml:space="preserve">; </w:t>
      </w:r>
      <w:r w:rsidR="00800BE0" w:rsidRPr="005F3F43">
        <w:rPr>
          <w:sz w:val="24"/>
          <w:szCs w:val="24"/>
        </w:rPr>
        <w:t>в</w:t>
      </w:r>
      <w:r w:rsidR="00464A13" w:rsidRPr="005F3F43">
        <w:rPr>
          <w:sz w:val="24"/>
          <w:szCs w:val="24"/>
        </w:rPr>
        <w:t>ремя представления одного проекта</w:t>
      </w:r>
      <w:r w:rsidR="00800BE0" w:rsidRPr="005F3F43">
        <w:rPr>
          <w:sz w:val="24"/>
          <w:szCs w:val="24"/>
        </w:rPr>
        <w:t xml:space="preserve"> с обсуждением</w:t>
      </w:r>
      <w:r w:rsidR="00464A13" w:rsidRPr="005F3F43">
        <w:rPr>
          <w:sz w:val="24"/>
          <w:szCs w:val="24"/>
        </w:rPr>
        <w:t xml:space="preserve"> – </w:t>
      </w:r>
      <w:r w:rsidR="00800BE0" w:rsidRPr="005F3F43">
        <w:rPr>
          <w:sz w:val="24"/>
          <w:szCs w:val="24"/>
        </w:rPr>
        <w:t xml:space="preserve">до </w:t>
      </w:r>
      <w:r w:rsidR="00464A13" w:rsidRPr="005F3F43">
        <w:rPr>
          <w:sz w:val="24"/>
          <w:szCs w:val="24"/>
        </w:rPr>
        <w:t>1</w:t>
      </w:r>
      <w:r w:rsidR="00800BE0" w:rsidRPr="005F3F43">
        <w:rPr>
          <w:sz w:val="24"/>
          <w:szCs w:val="24"/>
        </w:rPr>
        <w:t>5</w:t>
      </w:r>
      <w:r w:rsidR="00464A13" w:rsidRPr="005F3F43">
        <w:rPr>
          <w:sz w:val="24"/>
          <w:szCs w:val="24"/>
        </w:rPr>
        <w:t xml:space="preserve"> минут</w:t>
      </w:r>
      <w:r w:rsidR="00800BE0" w:rsidRPr="005F3F43">
        <w:rPr>
          <w:sz w:val="24"/>
          <w:szCs w:val="24"/>
        </w:rPr>
        <w:t xml:space="preserve"> (</w:t>
      </w:r>
      <w:r w:rsidRPr="005F3F43">
        <w:rPr>
          <w:sz w:val="24"/>
          <w:szCs w:val="24"/>
        </w:rPr>
        <w:t xml:space="preserve">выступление </w:t>
      </w:r>
      <w:r w:rsidR="00983E27">
        <w:rPr>
          <w:sz w:val="24"/>
          <w:szCs w:val="24"/>
        </w:rPr>
        <w:t xml:space="preserve">до </w:t>
      </w:r>
      <w:r w:rsidRPr="005F3F43">
        <w:rPr>
          <w:sz w:val="24"/>
          <w:szCs w:val="24"/>
        </w:rPr>
        <w:t>10 минут, ответы на вопро</w:t>
      </w:r>
      <w:r w:rsidR="00983E27">
        <w:rPr>
          <w:sz w:val="24"/>
          <w:szCs w:val="24"/>
        </w:rPr>
        <w:t xml:space="preserve">сы – до </w:t>
      </w:r>
      <w:r w:rsidRPr="005F3F43">
        <w:rPr>
          <w:sz w:val="24"/>
          <w:szCs w:val="24"/>
        </w:rPr>
        <w:t>5 минут).</w:t>
      </w:r>
    </w:p>
    <w:p w:rsidR="004558E2" w:rsidRPr="00466FFA" w:rsidRDefault="002E537A" w:rsidP="00A7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64A13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="00A161AB" w:rsidRPr="00466FFA">
        <w:rPr>
          <w:sz w:val="24"/>
          <w:szCs w:val="24"/>
        </w:rPr>
        <w:t xml:space="preserve"> </w:t>
      </w:r>
      <w:r w:rsidR="004558E2" w:rsidRPr="00466FFA">
        <w:rPr>
          <w:sz w:val="24"/>
          <w:szCs w:val="24"/>
        </w:rPr>
        <w:t xml:space="preserve">Победителями Конкурса становятся </w:t>
      </w:r>
      <w:r w:rsidR="00EB2AFC" w:rsidRPr="00466FFA">
        <w:rPr>
          <w:sz w:val="24"/>
          <w:szCs w:val="24"/>
        </w:rPr>
        <w:t xml:space="preserve">отдельные участники и </w:t>
      </w:r>
      <w:r w:rsidR="004558E2" w:rsidRPr="00466FFA">
        <w:rPr>
          <w:sz w:val="24"/>
          <w:szCs w:val="24"/>
        </w:rPr>
        <w:t>команды, набравшие наибольшее количество баллов в</w:t>
      </w:r>
      <w:r w:rsidR="00983E27">
        <w:rPr>
          <w:sz w:val="24"/>
          <w:szCs w:val="24"/>
        </w:rPr>
        <w:t>о втором</w:t>
      </w:r>
      <w:r w:rsidR="004558E2" w:rsidRPr="00466FFA">
        <w:rPr>
          <w:sz w:val="24"/>
          <w:szCs w:val="24"/>
        </w:rPr>
        <w:t xml:space="preserve"> туре</w:t>
      </w:r>
      <w:r w:rsidR="008211C0" w:rsidRPr="00466FFA">
        <w:rPr>
          <w:sz w:val="24"/>
          <w:szCs w:val="24"/>
        </w:rPr>
        <w:t xml:space="preserve"> в соответствии с установленными критериями</w:t>
      </w:r>
      <w:r w:rsidR="004558E2" w:rsidRPr="00466FFA">
        <w:rPr>
          <w:sz w:val="24"/>
          <w:szCs w:val="24"/>
        </w:rPr>
        <w:t xml:space="preserve">. Победители </w:t>
      </w:r>
      <w:r w:rsidR="00DE6E7E" w:rsidRPr="00466FFA">
        <w:rPr>
          <w:sz w:val="24"/>
          <w:szCs w:val="24"/>
        </w:rPr>
        <w:t>Конкурса</w:t>
      </w:r>
      <w:r w:rsidR="004558E2" w:rsidRPr="00466FFA">
        <w:rPr>
          <w:sz w:val="24"/>
          <w:szCs w:val="24"/>
        </w:rPr>
        <w:t xml:space="preserve"> награждаются </w:t>
      </w:r>
      <w:r w:rsidR="008C7BE9" w:rsidRPr="00466FFA">
        <w:rPr>
          <w:sz w:val="24"/>
          <w:szCs w:val="24"/>
        </w:rPr>
        <w:t>ценными призами и грамотами.</w:t>
      </w:r>
    </w:p>
    <w:p w:rsidR="00DC59B9" w:rsidRPr="00466FFA" w:rsidRDefault="00DC59B9" w:rsidP="00DC59B9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>Команды, занявшие 1-3 место, дорабатывают свои проекты под руководством экспертов для представления их в дальнейшем на международные конкурсы.</w:t>
      </w:r>
    </w:p>
    <w:p w:rsidR="002E537A" w:rsidRDefault="002E537A" w:rsidP="00A7202E">
      <w:pPr>
        <w:jc w:val="both"/>
        <w:rPr>
          <w:sz w:val="24"/>
          <w:szCs w:val="24"/>
        </w:rPr>
      </w:pPr>
    </w:p>
    <w:p w:rsidR="008C7BE9" w:rsidRPr="00466FFA" w:rsidRDefault="002E537A" w:rsidP="00A7202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624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C7BE9" w:rsidRPr="00466FFA">
        <w:rPr>
          <w:sz w:val="24"/>
          <w:szCs w:val="24"/>
        </w:rPr>
        <w:t xml:space="preserve"> Работа</w:t>
      </w:r>
      <w:r w:rsidR="006C14BE" w:rsidRPr="00466FFA">
        <w:rPr>
          <w:sz w:val="24"/>
          <w:szCs w:val="24"/>
        </w:rPr>
        <w:t xml:space="preserve"> с проектами-победителями </w:t>
      </w:r>
      <w:r w:rsidR="008C7BE9" w:rsidRPr="00466FFA">
        <w:rPr>
          <w:sz w:val="24"/>
          <w:szCs w:val="24"/>
        </w:rPr>
        <w:t xml:space="preserve">после </w:t>
      </w:r>
      <w:r w:rsidR="005673D0">
        <w:rPr>
          <w:sz w:val="24"/>
          <w:szCs w:val="24"/>
        </w:rPr>
        <w:t>К</w:t>
      </w:r>
      <w:r w:rsidR="008C7BE9" w:rsidRPr="00466FFA">
        <w:rPr>
          <w:sz w:val="24"/>
          <w:szCs w:val="24"/>
        </w:rPr>
        <w:t>онкурса</w:t>
      </w:r>
      <w:r w:rsidR="008211C0" w:rsidRPr="00466FFA">
        <w:rPr>
          <w:sz w:val="24"/>
          <w:szCs w:val="24"/>
        </w:rPr>
        <w:t>: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</w:t>
      </w:r>
      <w:r w:rsidR="008C7BE9" w:rsidRPr="00466FFA">
        <w:rPr>
          <w:rFonts w:ascii="Times New Roman" w:hAnsi="Times New Roman"/>
          <w:sz w:val="24"/>
          <w:szCs w:val="24"/>
        </w:rPr>
        <w:t xml:space="preserve">одействие в </w:t>
      </w:r>
      <w:r w:rsidRPr="00466FFA">
        <w:rPr>
          <w:rFonts w:ascii="Times New Roman" w:hAnsi="Times New Roman"/>
          <w:sz w:val="24"/>
          <w:szCs w:val="24"/>
        </w:rPr>
        <w:t>доработке концепции проекта;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</w:t>
      </w:r>
      <w:r w:rsidR="008C7BE9" w:rsidRPr="00466FFA">
        <w:rPr>
          <w:rFonts w:ascii="Times New Roman" w:hAnsi="Times New Roman"/>
          <w:sz w:val="24"/>
          <w:szCs w:val="24"/>
        </w:rPr>
        <w:t>омощь в создании прототипа (при необхо</w:t>
      </w:r>
      <w:r w:rsidRPr="00466FFA">
        <w:rPr>
          <w:rFonts w:ascii="Times New Roman" w:hAnsi="Times New Roman"/>
          <w:sz w:val="24"/>
          <w:szCs w:val="24"/>
        </w:rPr>
        <w:t>димости);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</w:t>
      </w:r>
      <w:r w:rsidR="008C7BE9" w:rsidRPr="00466FFA">
        <w:rPr>
          <w:rFonts w:ascii="Times New Roman" w:hAnsi="Times New Roman"/>
          <w:sz w:val="24"/>
          <w:szCs w:val="24"/>
        </w:rPr>
        <w:t xml:space="preserve">омощь </w:t>
      </w:r>
      <w:r w:rsidRPr="00466FFA">
        <w:rPr>
          <w:rFonts w:ascii="Times New Roman" w:hAnsi="Times New Roman"/>
          <w:sz w:val="24"/>
          <w:szCs w:val="24"/>
        </w:rPr>
        <w:t>в</w:t>
      </w:r>
      <w:r w:rsidR="008C7BE9" w:rsidRPr="00466FFA">
        <w:rPr>
          <w:rFonts w:ascii="Times New Roman" w:hAnsi="Times New Roman"/>
          <w:sz w:val="24"/>
          <w:szCs w:val="24"/>
        </w:rPr>
        <w:t xml:space="preserve"> подготовке презентаци</w:t>
      </w:r>
      <w:r w:rsidR="00EB2AFC" w:rsidRPr="00466FFA">
        <w:rPr>
          <w:rFonts w:ascii="Times New Roman" w:hAnsi="Times New Roman"/>
          <w:sz w:val="24"/>
          <w:szCs w:val="24"/>
        </w:rPr>
        <w:t>онных материалов для участия в р</w:t>
      </w:r>
      <w:r w:rsidR="008C7BE9" w:rsidRPr="00466FFA">
        <w:rPr>
          <w:rFonts w:ascii="Times New Roman" w:hAnsi="Times New Roman"/>
          <w:sz w:val="24"/>
          <w:szCs w:val="24"/>
        </w:rPr>
        <w:t>осси</w:t>
      </w:r>
      <w:r w:rsidRPr="00466FFA">
        <w:rPr>
          <w:rFonts w:ascii="Times New Roman" w:hAnsi="Times New Roman"/>
          <w:sz w:val="24"/>
          <w:szCs w:val="24"/>
        </w:rPr>
        <w:t>йских и международных конкурсах;</w:t>
      </w:r>
    </w:p>
    <w:p w:rsidR="008211C0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обучение выступлению перед жюри</w:t>
      </w:r>
      <w:r w:rsidR="00EB2AFC" w:rsidRPr="00466FFA">
        <w:rPr>
          <w:rFonts w:ascii="Times New Roman" w:hAnsi="Times New Roman"/>
          <w:sz w:val="24"/>
          <w:szCs w:val="24"/>
        </w:rPr>
        <w:t xml:space="preserve"> р</w:t>
      </w:r>
      <w:r w:rsidRPr="00466FFA">
        <w:rPr>
          <w:rFonts w:ascii="Times New Roman" w:hAnsi="Times New Roman"/>
          <w:sz w:val="24"/>
          <w:szCs w:val="24"/>
        </w:rPr>
        <w:t>оссийских и международных конкурсах</w:t>
      </w:r>
      <w:r w:rsidR="00E17DF9" w:rsidRPr="00466FFA">
        <w:rPr>
          <w:rFonts w:ascii="Times New Roman" w:hAnsi="Times New Roman"/>
          <w:sz w:val="24"/>
          <w:szCs w:val="24"/>
        </w:rPr>
        <w:t xml:space="preserve"> (в т</w:t>
      </w:r>
      <w:r w:rsidR="00962209">
        <w:rPr>
          <w:rFonts w:ascii="Times New Roman" w:hAnsi="Times New Roman"/>
          <w:sz w:val="24"/>
          <w:szCs w:val="24"/>
        </w:rPr>
        <w:t>ом числе</w:t>
      </w:r>
      <w:r w:rsidR="00E17DF9" w:rsidRPr="00466FFA">
        <w:rPr>
          <w:rFonts w:ascii="Times New Roman" w:hAnsi="Times New Roman"/>
          <w:sz w:val="24"/>
          <w:szCs w:val="24"/>
        </w:rPr>
        <w:t xml:space="preserve"> в ответах на вопросы);</w:t>
      </w:r>
    </w:p>
    <w:p w:rsidR="00E17DF9" w:rsidRPr="00466FFA" w:rsidRDefault="00E17DF9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помощь в патентовании;</w:t>
      </w:r>
    </w:p>
    <w:p w:rsidR="008C7BE9" w:rsidRDefault="00E17DF9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ф</w:t>
      </w:r>
      <w:r w:rsidR="008C7BE9" w:rsidRPr="00466FFA">
        <w:rPr>
          <w:rFonts w:ascii="Times New Roman" w:hAnsi="Times New Roman"/>
          <w:sz w:val="24"/>
          <w:szCs w:val="24"/>
        </w:rPr>
        <w:t>инансирование поезд</w:t>
      </w:r>
      <w:r w:rsidRPr="00466FFA">
        <w:rPr>
          <w:rFonts w:ascii="Times New Roman" w:hAnsi="Times New Roman"/>
          <w:sz w:val="24"/>
          <w:szCs w:val="24"/>
        </w:rPr>
        <w:t>о</w:t>
      </w:r>
      <w:r w:rsidR="00A7202E">
        <w:rPr>
          <w:rFonts w:ascii="Times New Roman" w:hAnsi="Times New Roman"/>
          <w:sz w:val="24"/>
          <w:szCs w:val="24"/>
        </w:rPr>
        <w:t>к на зарубежные конкурсы.</w:t>
      </w:r>
    </w:p>
    <w:p w:rsidR="00A624AD" w:rsidRDefault="00A624AD" w:rsidP="00A624AD">
      <w:pPr>
        <w:ind w:left="709"/>
        <w:jc w:val="both"/>
        <w:rPr>
          <w:sz w:val="24"/>
          <w:szCs w:val="24"/>
        </w:rPr>
      </w:pPr>
    </w:p>
    <w:p w:rsidR="005673D0" w:rsidRDefault="00A624AD" w:rsidP="00A624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673D0">
        <w:rPr>
          <w:sz w:val="24"/>
          <w:szCs w:val="24"/>
        </w:rPr>
        <w:t>Издание материалов Конкурса</w:t>
      </w:r>
    </w:p>
    <w:p w:rsidR="00A624AD" w:rsidRDefault="005673D0" w:rsidP="005673D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издания материалов Конкурса создается</w:t>
      </w:r>
      <w:r w:rsidR="00A624AD">
        <w:rPr>
          <w:sz w:val="24"/>
          <w:szCs w:val="24"/>
        </w:rPr>
        <w:t xml:space="preserve"> редакционн</w:t>
      </w:r>
      <w:r>
        <w:rPr>
          <w:sz w:val="24"/>
          <w:szCs w:val="24"/>
        </w:rPr>
        <w:t>ая</w:t>
      </w:r>
      <w:r w:rsidR="00A624A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="00A624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которая осуществляет </w:t>
      </w:r>
      <w:r w:rsidR="00A624AD">
        <w:rPr>
          <w:sz w:val="24"/>
          <w:szCs w:val="24"/>
        </w:rPr>
        <w:t xml:space="preserve">редактирование материалов </w:t>
      </w:r>
      <w:r>
        <w:rPr>
          <w:sz w:val="24"/>
          <w:szCs w:val="24"/>
        </w:rPr>
        <w:t xml:space="preserve">участников </w:t>
      </w:r>
      <w:r w:rsidR="00A624AD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>их заявок. И</w:t>
      </w:r>
      <w:r w:rsidR="00A624AD">
        <w:rPr>
          <w:sz w:val="24"/>
          <w:szCs w:val="24"/>
        </w:rPr>
        <w:t>здание материалов К</w:t>
      </w:r>
      <w:r>
        <w:rPr>
          <w:sz w:val="24"/>
          <w:szCs w:val="24"/>
        </w:rPr>
        <w:t>онкурса – до 15 декабря 2019 г.</w:t>
      </w:r>
    </w:p>
    <w:p w:rsidR="00A624AD" w:rsidRDefault="00A624AD" w:rsidP="00A624AD">
      <w:pPr>
        <w:ind w:left="709"/>
        <w:jc w:val="both"/>
        <w:rPr>
          <w:sz w:val="24"/>
          <w:szCs w:val="24"/>
        </w:rPr>
      </w:pPr>
    </w:p>
    <w:p w:rsidR="00501DFF" w:rsidRPr="000142EE" w:rsidRDefault="00501DFF" w:rsidP="00501DFF">
      <w:pPr>
        <w:jc w:val="center"/>
        <w:rPr>
          <w:b/>
          <w:sz w:val="24"/>
          <w:szCs w:val="24"/>
        </w:rPr>
      </w:pPr>
      <w:r w:rsidRPr="000142EE">
        <w:rPr>
          <w:b/>
          <w:sz w:val="24"/>
          <w:szCs w:val="24"/>
          <w:lang w:val="en-US"/>
        </w:rPr>
        <w:t>V</w:t>
      </w:r>
      <w:r w:rsidRPr="000142EE">
        <w:rPr>
          <w:b/>
          <w:sz w:val="24"/>
          <w:szCs w:val="24"/>
        </w:rPr>
        <w:t>. ЖЮРИ КОНКУРСА</w:t>
      </w:r>
    </w:p>
    <w:p w:rsidR="00501DFF" w:rsidRPr="000142EE" w:rsidRDefault="00501DFF" w:rsidP="00501DFF">
      <w:pPr>
        <w:jc w:val="center"/>
        <w:rPr>
          <w:b/>
          <w:sz w:val="24"/>
          <w:szCs w:val="24"/>
        </w:rPr>
      </w:pP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5.1. Для организации оценки конкурсных работ учащихся, формируются независимые жюри конкурса. Для отборочного этапа локальным организационным комитетом (руководителем Центра) формируется персональный состав жюри (приложение 2) из числа преподавателей Центра, незадействованных в проектной работе и консультациях участников, ученых ВУЗа(ов) и педагогические работники образовательных учреждений города по месту нахождения Центра, в общей сложности не менее 3 человек по каждой номинации.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Для второго, финального этапа, оргкомитетом формируется персональный состав независимого жюри (приложение 2) из числа учёных вузов и сотрудников предприятий ‒ учре</w:t>
      </w:r>
      <w:r w:rsidRPr="000142EE">
        <w:rPr>
          <w:sz w:val="24"/>
          <w:szCs w:val="24"/>
        </w:rPr>
        <w:lastRenderedPageBreak/>
        <w:t xml:space="preserve">дителей и соучредителей Конкурса, в общей сложности не менее 15 человек. Жюри финала Конкурса работает в период с 23 января по 27 января 2020 года.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5.2. Персональный состав жюри определяется не позднее чем за 10 дней до даты проведения соответсвующего этапа Конкурса.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5.3 Научные руководители и консультанты проектных работ не имеют права входить в жюри конкурса.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5.4. Порядок работы жюри определяет Оргкомитет.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5.5. Жюри осуществляет: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 экспертную оценку представленных на конкурс творческих работ согласно:</w:t>
      </w:r>
    </w:p>
    <w:p w:rsidR="00501DFF" w:rsidRPr="000142EE" w:rsidRDefault="00503981" w:rsidP="00503981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</w:t>
      </w:r>
      <w:r w:rsidR="00501DFF" w:rsidRPr="000142EE">
        <w:rPr>
          <w:sz w:val="24"/>
          <w:szCs w:val="24"/>
        </w:rPr>
        <w:t xml:space="preserve"> установленной тематики,</w:t>
      </w:r>
    </w:p>
    <w:p w:rsidR="00501DFF" w:rsidRPr="000142EE" w:rsidRDefault="00503981" w:rsidP="00503981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</w:t>
      </w:r>
      <w:r w:rsidR="00501DFF" w:rsidRPr="000142EE">
        <w:rPr>
          <w:sz w:val="24"/>
          <w:szCs w:val="24"/>
        </w:rPr>
        <w:t xml:space="preserve"> возрастным категориям,</w:t>
      </w:r>
    </w:p>
    <w:p w:rsidR="00501DFF" w:rsidRPr="000142EE" w:rsidRDefault="00503981" w:rsidP="00503981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</w:t>
      </w:r>
      <w:r w:rsidR="00501DFF" w:rsidRPr="000142EE">
        <w:rPr>
          <w:sz w:val="24"/>
          <w:szCs w:val="24"/>
        </w:rPr>
        <w:t xml:space="preserve"> критериям оценки проектов;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 определяет победителей Конкурса по основным номинациям в соответствии с Критериями оценки проектов (приложение 3);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– устанавливает дополнительные (эксклюзивные) номинации и определяет проекты, поощряемые по этим номинациям.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5.6. Оценки жюри не разглашаются.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5.7. Заседание жюри Конкурса оформляется протоколом.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5.8. После оформления протокола заседания жюри происход</w:t>
      </w:r>
      <w:r w:rsidR="00503981" w:rsidRPr="000142EE">
        <w:rPr>
          <w:sz w:val="24"/>
          <w:szCs w:val="24"/>
        </w:rPr>
        <w:t xml:space="preserve">ит подведение итогов Конкурса. </w:t>
      </w:r>
      <w:r w:rsidRPr="000142EE">
        <w:rPr>
          <w:sz w:val="24"/>
          <w:szCs w:val="24"/>
        </w:rPr>
        <w:t xml:space="preserve">Подведения итогов Конкурса – торжественное мероприятие. На торжественном мероприятии осуществляется объявление победителей и их награждение.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Дата подведения итогов локального этапа Конкурса - не позднее 22 ноября 2019 г.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Дата подведения итогов финала Конкурса - 27 января 2020 г.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5.9. Методика определения победителей Конкурса на основании выставленных членами жюри оценок определяется оргкомитетом. </w:t>
      </w:r>
    </w:p>
    <w:p w:rsidR="00501DFF" w:rsidRPr="00501DFF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5.10. Оргкомитет Конкурса вправе не отвечать на обращения о дополнительной экспертизе и пересмотре выставленных оценок.</w:t>
      </w:r>
    </w:p>
    <w:p w:rsidR="00501DFF" w:rsidRPr="00A624AD" w:rsidRDefault="00501DFF" w:rsidP="00A624AD">
      <w:pPr>
        <w:ind w:left="709"/>
        <w:jc w:val="both"/>
        <w:rPr>
          <w:sz w:val="24"/>
          <w:szCs w:val="24"/>
        </w:rPr>
      </w:pPr>
    </w:p>
    <w:p w:rsidR="00A161AB" w:rsidRPr="005F3F43" w:rsidRDefault="00A7202E" w:rsidP="00A7202E">
      <w:pPr>
        <w:keepNext/>
        <w:tabs>
          <w:tab w:val="left" w:pos="851"/>
        </w:tabs>
        <w:jc w:val="center"/>
        <w:rPr>
          <w:b/>
          <w:sz w:val="24"/>
          <w:szCs w:val="24"/>
        </w:rPr>
      </w:pPr>
      <w:r w:rsidRPr="005F3F43">
        <w:rPr>
          <w:b/>
          <w:sz w:val="24"/>
          <w:szCs w:val="24"/>
          <w:lang w:val="en-US"/>
        </w:rPr>
        <w:t>V</w:t>
      </w:r>
      <w:r w:rsidR="00503981">
        <w:rPr>
          <w:b/>
          <w:sz w:val="24"/>
          <w:szCs w:val="24"/>
          <w:lang w:val="en-US"/>
        </w:rPr>
        <w:t>I</w:t>
      </w:r>
      <w:r w:rsidR="005673D0">
        <w:rPr>
          <w:b/>
          <w:sz w:val="24"/>
          <w:szCs w:val="24"/>
        </w:rPr>
        <w:t>.</w:t>
      </w:r>
      <w:r w:rsidRPr="005F3F43">
        <w:rPr>
          <w:b/>
          <w:sz w:val="24"/>
          <w:szCs w:val="24"/>
        </w:rPr>
        <w:t xml:space="preserve"> </w:t>
      </w:r>
      <w:r w:rsidR="00A161AB" w:rsidRPr="005F3F43">
        <w:rPr>
          <w:b/>
          <w:sz w:val="24"/>
          <w:szCs w:val="24"/>
        </w:rPr>
        <w:t>М</w:t>
      </w:r>
      <w:r w:rsidR="00EB2AFC" w:rsidRPr="005F3F43">
        <w:rPr>
          <w:b/>
          <w:sz w:val="24"/>
          <w:szCs w:val="24"/>
        </w:rPr>
        <w:t>ЕРОПРИЯТИЯ ПО ПОДДЕРЖКЕ КОНКУРСА</w:t>
      </w:r>
    </w:p>
    <w:p w:rsidR="00940C29" w:rsidRPr="005F3F43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6</w:t>
      </w:r>
      <w:r w:rsidR="00E17DF9" w:rsidRPr="005F3F43">
        <w:rPr>
          <w:sz w:val="24"/>
          <w:szCs w:val="24"/>
        </w:rPr>
        <w:t>.1.</w:t>
      </w:r>
      <w:r w:rsidR="007E62FA" w:rsidRPr="005F3F43">
        <w:rPr>
          <w:sz w:val="24"/>
          <w:szCs w:val="24"/>
        </w:rPr>
        <w:t xml:space="preserve"> </w:t>
      </w:r>
      <w:r w:rsidR="00940C29" w:rsidRPr="005F3F43">
        <w:rPr>
          <w:sz w:val="24"/>
          <w:szCs w:val="24"/>
        </w:rPr>
        <w:t>Необходимость дополнительных мероприятий определяется Организатором конкурса.</w:t>
      </w:r>
    </w:p>
    <w:p w:rsidR="00E17DF9" w:rsidRPr="00466FFA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6</w:t>
      </w:r>
      <w:r w:rsidR="00A161AB" w:rsidRPr="005F3F43">
        <w:rPr>
          <w:sz w:val="24"/>
          <w:szCs w:val="24"/>
        </w:rPr>
        <w:t>.</w:t>
      </w:r>
      <w:r w:rsidR="005F3F43" w:rsidRPr="005F3F43">
        <w:rPr>
          <w:sz w:val="24"/>
          <w:szCs w:val="24"/>
        </w:rPr>
        <w:t>2</w:t>
      </w:r>
      <w:r w:rsidR="00A161AB" w:rsidRPr="005F3F43">
        <w:rPr>
          <w:sz w:val="24"/>
          <w:szCs w:val="24"/>
        </w:rPr>
        <w:t>.</w:t>
      </w:r>
      <w:r w:rsidR="007E62FA" w:rsidRPr="005F3F43">
        <w:rPr>
          <w:sz w:val="24"/>
          <w:szCs w:val="24"/>
        </w:rPr>
        <w:t xml:space="preserve"> </w:t>
      </w:r>
      <w:r w:rsidR="00A161AB" w:rsidRPr="005F3F43">
        <w:rPr>
          <w:sz w:val="24"/>
          <w:szCs w:val="24"/>
        </w:rPr>
        <w:t xml:space="preserve">Фонд </w:t>
      </w:r>
      <w:r w:rsidR="004E5504">
        <w:rPr>
          <w:sz w:val="24"/>
          <w:szCs w:val="24"/>
        </w:rPr>
        <w:t xml:space="preserve">Андрея </w:t>
      </w:r>
      <w:r w:rsidR="00A161AB" w:rsidRPr="005F3F43">
        <w:rPr>
          <w:sz w:val="24"/>
          <w:szCs w:val="24"/>
        </w:rPr>
        <w:t xml:space="preserve">Мельниченко при необходимости предоставляет </w:t>
      </w:r>
      <w:r w:rsidR="00EB2AFC" w:rsidRPr="005F3F43">
        <w:rPr>
          <w:sz w:val="24"/>
          <w:szCs w:val="24"/>
        </w:rPr>
        <w:t>участникам конкурса</w:t>
      </w:r>
      <w:r w:rsidR="00A161AB" w:rsidRPr="005F3F43">
        <w:rPr>
          <w:sz w:val="24"/>
          <w:szCs w:val="24"/>
        </w:rPr>
        <w:t xml:space="preserve"> возможность консультаций с экспертами по выбранной ими </w:t>
      </w:r>
      <w:r w:rsidR="00A161AB" w:rsidRPr="00A624AD">
        <w:rPr>
          <w:sz w:val="24"/>
          <w:szCs w:val="24"/>
        </w:rPr>
        <w:t>тематике.</w:t>
      </w:r>
    </w:p>
    <w:p w:rsidR="00E17DF9" w:rsidRDefault="00E17DF9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E3C7F" w:rsidRDefault="00940C29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503981">
        <w:rPr>
          <w:b/>
          <w:sz w:val="24"/>
          <w:szCs w:val="24"/>
          <w:lang w:val="en-US"/>
        </w:rPr>
        <w:t>I</w:t>
      </w:r>
      <w:r w:rsidRPr="00940C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ФИНАНСИРОВАНИЕ ОРГАНИЗАЦИИ И ПРОВЕДЕНИЯ КОНКУРСА</w:t>
      </w:r>
    </w:p>
    <w:p w:rsidR="00503981" w:rsidRPr="00FE3C7F" w:rsidRDefault="00503981" w:rsidP="00A7202E">
      <w:pPr>
        <w:jc w:val="center"/>
        <w:rPr>
          <w:iCs/>
          <w:color w:val="666666"/>
          <w:sz w:val="24"/>
          <w:szCs w:val="24"/>
        </w:rPr>
      </w:pP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303ECE">
        <w:rPr>
          <w:sz w:val="24"/>
          <w:szCs w:val="24"/>
        </w:rPr>
        <w:t xml:space="preserve">.1. </w:t>
      </w:r>
      <w:r w:rsidR="00FE3C7F" w:rsidRPr="00303ECE">
        <w:rPr>
          <w:sz w:val="24"/>
          <w:szCs w:val="24"/>
        </w:rPr>
        <w:t>Финансирование организационных мероприятий (почтовые расходы, оплата услуг связи и Internet, печатно-множительные работы)</w:t>
      </w:r>
      <w:r w:rsidR="00940C29" w:rsidRPr="00303ECE">
        <w:rPr>
          <w:sz w:val="24"/>
          <w:szCs w:val="24"/>
        </w:rPr>
        <w:t>, разработки, изготовления и тиражирования наградных бланков (дипломов лауреатов, свидетельств участников и благодарственных писем)</w:t>
      </w:r>
      <w:r w:rsidR="00FE3C7F" w:rsidRPr="00303ECE">
        <w:rPr>
          <w:sz w:val="24"/>
          <w:szCs w:val="24"/>
        </w:rPr>
        <w:t xml:space="preserve"> и расходы на организацию работы жюри осуществляет </w:t>
      </w:r>
      <w:r w:rsidR="00940C29" w:rsidRPr="00303ECE">
        <w:rPr>
          <w:sz w:val="24"/>
          <w:szCs w:val="24"/>
        </w:rPr>
        <w:t>Организатор</w:t>
      </w:r>
      <w:r w:rsidR="00FE3C7F" w:rsidRPr="00303ECE">
        <w:rPr>
          <w:sz w:val="24"/>
          <w:szCs w:val="24"/>
        </w:rPr>
        <w:t>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303ECE">
        <w:rPr>
          <w:sz w:val="24"/>
          <w:szCs w:val="24"/>
        </w:rPr>
        <w:t>.2.</w:t>
      </w:r>
      <w:r w:rsidR="00FE3C7F" w:rsidRPr="00303ECE">
        <w:rPr>
          <w:sz w:val="24"/>
          <w:szCs w:val="24"/>
        </w:rPr>
        <w:t xml:space="preserve"> </w:t>
      </w:r>
      <w:r w:rsidR="00DB7EC8" w:rsidRPr="00303ECE">
        <w:rPr>
          <w:sz w:val="24"/>
          <w:szCs w:val="24"/>
        </w:rPr>
        <w:t>Вопросы финансирования проезда и проживания участников и преподавателей -руководителей проектов осуществляется Организатором.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FE3C7F" w:rsidRPr="00303ECE">
        <w:rPr>
          <w:sz w:val="24"/>
          <w:szCs w:val="24"/>
        </w:rPr>
        <w:t>.</w:t>
      </w:r>
      <w:r w:rsidR="00303ECE">
        <w:rPr>
          <w:sz w:val="24"/>
          <w:szCs w:val="24"/>
        </w:rPr>
        <w:t xml:space="preserve">3. </w:t>
      </w:r>
      <w:r w:rsidR="00FE3C7F" w:rsidRPr="00303ECE">
        <w:rPr>
          <w:sz w:val="24"/>
          <w:szCs w:val="24"/>
        </w:rPr>
        <w:t xml:space="preserve">Информация об </w:t>
      </w:r>
      <w:r w:rsidR="00DB7EC8" w:rsidRPr="00303ECE">
        <w:rPr>
          <w:sz w:val="24"/>
          <w:szCs w:val="24"/>
        </w:rPr>
        <w:t>Организаторе конкурса</w:t>
      </w:r>
      <w:r w:rsidR="00FE3C7F" w:rsidRPr="00303ECE">
        <w:rPr>
          <w:sz w:val="24"/>
          <w:szCs w:val="24"/>
        </w:rPr>
        <w:t xml:space="preserve"> размещается во всех рекламных, информационных и итоговых изданиях по </w:t>
      </w:r>
      <w:r w:rsidR="00DB7EC8" w:rsidRPr="00303ECE">
        <w:rPr>
          <w:sz w:val="24"/>
          <w:szCs w:val="24"/>
        </w:rPr>
        <w:t>конкурсу</w:t>
      </w:r>
      <w:r w:rsidR="00FE3C7F" w:rsidRPr="00303ECE">
        <w:rPr>
          <w:sz w:val="24"/>
          <w:szCs w:val="24"/>
        </w:rPr>
        <w:t>, а также в телевизионной и наружной рекламе.</w:t>
      </w:r>
    </w:p>
    <w:p w:rsidR="00A7202E" w:rsidRPr="007E62FA" w:rsidRDefault="00A7202E" w:rsidP="00A7202E">
      <w:pPr>
        <w:jc w:val="center"/>
        <w:rPr>
          <w:b/>
          <w:sz w:val="24"/>
          <w:szCs w:val="24"/>
        </w:rPr>
      </w:pPr>
    </w:p>
    <w:p w:rsidR="00FE3C7F" w:rsidRPr="00940C29" w:rsidRDefault="00DB7EC8" w:rsidP="00A7202E">
      <w:pPr>
        <w:jc w:val="center"/>
        <w:rPr>
          <w:b/>
          <w:bCs/>
          <w:iCs/>
          <w:color w:val="666666"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503981">
        <w:rPr>
          <w:b/>
          <w:sz w:val="24"/>
          <w:szCs w:val="24"/>
          <w:lang w:val="en-US"/>
        </w:rPr>
        <w:t>I</w:t>
      </w:r>
      <w:r w:rsidRPr="00940C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СОБЛЮДЕНИЕ АВТОРСКИХ ПРАВ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8</w:t>
      </w:r>
      <w:r w:rsidR="00303ECE">
        <w:rPr>
          <w:sz w:val="24"/>
          <w:szCs w:val="24"/>
        </w:rPr>
        <w:t>.1</w:t>
      </w:r>
      <w:r w:rsidR="00FE3C7F" w:rsidRPr="00303ECE">
        <w:rPr>
          <w:sz w:val="24"/>
          <w:szCs w:val="24"/>
        </w:rPr>
        <w:t xml:space="preserve">. Организаторы конкурса оставляют за собой право использовать конкурсные творческие работы для освещения </w:t>
      </w:r>
      <w:r w:rsidR="00DB7EC8" w:rsidRPr="00303ECE">
        <w:rPr>
          <w:sz w:val="24"/>
          <w:szCs w:val="24"/>
        </w:rPr>
        <w:t>конкурсных мероприятий</w:t>
      </w:r>
      <w:r w:rsidR="00FE3C7F" w:rsidRPr="00303ECE">
        <w:rPr>
          <w:sz w:val="24"/>
          <w:szCs w:val="24"/>
        </w:rPr>
        <w:t xml:space="preserve">, издания сборников, фотоальбомов, видеофильмов и публикаций о </w:t>
      </w:r>
      <w:r w:rsidR="00DB7EC8" w:rsidRPr="00303ECE">
        <w:rPr>
          <w:sz w:val="24"/>
          <w:szCs w:val="24"/>
        </w:rPr>
        <w:t>конкурсе</w:t>
      </w:r>
      <w:r w:rsidR="00FE3C7F" w:rsidRPr="00303ECE">
        <w:rPr>
          <w:sz w:val="24"/>
          <w:szCs w:val="24"/>
        </w:rPr>
        <w:t>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8</w:t>
      </w:r>
      <w:r w:rsidR="00303ECE">
        <w:rPr>
          <w:sz w:val="24"/>
          <w:szCs w:val="24"/>
        </w:rPr>
        <w:t>.</w:t>
      </w:r>
      <w:r w:rsidR="00FE3C7F" w:rsidRPr="00303ECE">
        <w:rPr>
          <w:sz w:val="24"/>
          <w:szCs w:val="24"/>
        </w:rPr>
        <w:t xml:space="preserve">2. Права авторов соблюдаются в соответствии с Законом Российской Федерации </w:t>
      </w:r>
      <w:r w:rsidR="00A755F9" w:rsidRPr="00A755F9">
        <w:rPr>
          <w:sz w:val="24"/>
          <w:szCs w:val="24"/>
        </w:rPr>
        <w:t>«Об авторском праве и смежных правах» и законодательством РФ в области защиты интеллектуальных прав.</w:t>
      </w:r>
    </w:p>
    <w:p w:rsidR="00EC1294" w:rsidRDefault="00EC1294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C1294" w:rsidRPr="000142EE" w:rsidRDefault="00503981" w:rsidP="00EC1294">
      <w:pPr>
        <w:jc w:val="center"/>
        <w:rPr>
          <w:b/>
          <w:sz w:val="24"/>
          <w:szCs w:val="24"/>
        </w:rPr>
      </w:pPr>
      <w:r w:rsidRPr="000142EE">
        <w:rPr>
          <w:b/>
          <w:sz w:val="24"/>
          <w:szCs w:val="24"/>
          <w:lang w:val="en-US"/>
        </w:rPr>
        <w:lastRenderedPageBreak/>
        <w:t>IX</w:t>
      </w:r>
      <w:r w:rsidR="00EC1294" w:rsidRPr="000142EE">
        <w:rPr>
          <w:b/>
          <w:sz w:val="24"/>
          <w:szCs w:val="24"/>
        </w:rPr>
        <w:t>. ПРОЧЕЕ</w:t>
      </w:r>
    </w:p>
    <w:p w:rsidR="00EC1294" w:rsidRPr="000142EE" w:rsidRDefault="00EC1294" w:rsidP="00EC1294">
      <w:pPr>
        <w:jc w:val="center"/>
        <w:rPr>
          <w:sz w:val="24"/>
          <w:szCs w:val="24"/>
        </w:rPr>
      </w:pPr>
    </w:p>
    <w:p w:rsidR="00EC1294" w:rsidRPr="000142EE" w:rsidRDefault="00503981" w:rsidP="00EC129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9</w:t>
      </w:r>
      <w:r w:rsidR="00EC1294" w:rsidRPr="000142EE">
        <w:rPr>
          <w:sz w:val="24"/>
          <w:szCs w:val="24"/>
        </w:rPr>
        <w:t xml:space="preserve">.1. Факт подачи заявки является подтверждением полного и безусловного принятия данного Положения. </w:t>
      </w:r>
    </w:p>
    <w:p w:rsidR="00EC1294" w:rsidRPr="00EC1294" w:rsidRDefault="00503981" w:rsidP="00EC129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9</w:t>
      </w:r>
      <w:r w:rsidR="00EC1294" w:rsidRPr="000142EE">
        <w:rPr>
          <w:sz w:val="24"/>
          <w:szCs w:val="24"/>
        </w:rPr>
        <w:t>.2. План проведения Конкурса является неотъемлемой частью данного Положения и является обязательным для всех конкурсантов.</w:t>
      </w:r>
    </w:p>
    <w:p w:rsidR="00EC1294" w:rsidRPr="00466FFA" w:rsidRDefault="00EC1294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215DA" w:rsidRPr="00466FFA" w:rsidRDefault="004558E2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br w:type="page"/>
      </w:r>
    </w:p>
    <w:p w:rsidR="009215DA" w:rsidRDefault="001113B4" w:rsidP="00A7202E">
      <w:pPr>
        <w:jc w:val="right"/>
        <w:rPr>
          <w:color w:val="000000"/>
          <w:sz w:val="24"/>
          <w:szCs w:val="24"/>
        </w:rPr>
      </w:pPr>
      <w:r w:rsidRPr="008211C0">
        <w:rPr>
          <w:color w:val="000000"/>
          <w:sz w:val="24"/>
          <w:szCs w:val="24"/>
        </w:rPr>
        <w:lastRenderedPageBreak/>
        <w:t>Приложение 1</w:t>
      </w:r>
    </w:p>
    <w:p w:rsidR="001814B9" w:rsidRPr="008211C0" w:rsidRDefault="001814B9" w:rsidP="00A7202E">
      <w:pPr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"/>
        <w:gridCol w:w="2996"/>
        <w:gridCol w:w="6713"/>
        <w:gridCol w:w="73"/>
      </w:tblGrid>
      <w:tr w:rsidR="001814B9" w:rsidRPr="000B3876" w:rsidTr="00063684">
        <w:trPr>
          <w:gridBefore w:val="1"/>
          <w:wBefore w:w="37" w:type="pct"/>
          <w:trHeight w:val="350"/>
        </w:trPr>
        <w:tc>
          <w:tcPr>
            <w:tcW w:w="4963" w:type="pct"/>
            <w:gridSpan w:val="3"/>
          </w:tcPr>
          <w:p w:rsidR="00EC1294" w:rsidRDefault="001814B9" w:rsidP="000636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 w:rsidRPr="00444BC8">
              <w:rPr>
                <w:b/>
                <w:sz w:val="32"/>
                <w:szCs w:val="32"/>
              </w:rPr>
              <w:t>Заявка на участ</w:t>
            </w:r>
            <w:r>
              <w:rPr>
                <w:b/>
                <w:sz w:val="32"/>
                <w:szCs w:val="32"/>
              </w:rPr>
              <w:t xml:space="preserve">ие в </w:t>
            </w:r>
            <w:r w:rsidR="00A624AD">
              <w:rPr>
                <w:b/>
                <w:sz w:val="32"/>
                <w:szCs w:val="32"/>
              </w:rPr>
              <w:t xml:space="preserve">финальном туре </w:t>
            </w:r>
          </w:p>
          <w:p w:rsidR="00EC1294" w:rsidRDefault="001814B9" w:rsidP="000636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EC1294">
              <w:rPr>
                <w:b/>
                <w:sz w:val="32"/>
                <w:szCs w:val="32"/>
              </w:rPr>
              <w:t>ЕТСКОГО НАУЧНОГО КОНКУРСА</w:t>
            </w:r>
            <w:r w:rsidR="00A624AD">
              <w:rPr>
                <w:b/>
                <w:sz w:val="32"/>
                <w:szCs w:val="32"/>
              </w:rPr>
              <w:t xml:space="preserve"> </w:t>
            </w:r>
          </w:p>
          <w:p w:rsidR="001814B9" w:rsidRPr="00857860" w:rsidRDefault="001814B9" w:rsidP="000636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Фонда </w:t>
            </w:r>
            <w:r w:rsidR="004E5504">
              <w:rPr>
                <w:b/>
                <w:sz w:val="32"/>
                <w:szCs w:val="32"/>
              </w:rPr>
              <w:t xml:space="preserve">Андрея </w:t>
            </w:r>
            <w:r>
              <w:rPr>
                <w:b/>
                <w:sz w:val="32"/>
                <w:szCs w:val="32"/>
              </w:rPr>
              <w:t>Мельниченко</w:t>
            </w:r>
          </w:p>
          <w:p w:rsidR="001814B9" w:rsidRPr="000B3876" w:rsidRDefault="001814B9" w:rsidP="00063684">
            <w:pPr>
              <w:pStyle w:val="af6"/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1814B9" w:rsidRPr="00B81002" w:rsidTr="00063684">
        <w:trPr>
          <w:gridBefore w:val="1"/>
          <w:wBefore w:w="37" w:type="pct"/>
          <w:trHeight w:val="230"/>
        </w:trPr>
        <w:tc>
          <w:tcPr>
            <w:tcW w:w="4963" w:type="pct"/>
            <w:gridSpan w:val="3"/>
            <w:vAlign w:val="center"/>
          </w:tcPr>
          <w:p w:rsidR="001814B9" w:rsidRPr="00A56E5F" w:rsidRDefault="001814B9" w:rsidP="00063684">
            <w:pPr>
              <w:keepLines/>
              <w:numPr>
                <w:ilvl w:val="0"/>
                <w:numId w:val="21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проекте</w:t>
            </w:r>
          </w:p>
          <w:p w:rsidR="001814B9" w:rsidRPr="00B81002" w:rsidRDefault="001814B9" w:rsidP="00063684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814B9" w:rsidRPr="001976F5" w:rsidTr="00D7242A">
        <w:trPr>
          <w:gridBefore w:val="1"/>
          <w:wBefore w:w="37" w:type="pct"/>
          <w:trHeight w:val="238"/>
        </w:trPr>
        <w:tc>
          <w:tcPr>
            <w:tcW w:w="1520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>1.</w:t>
            </w:r>
            <w:r w:rsidR="003205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7A4469">
              <w:rPr>
                <w:b/>
                <w:sz w:val="22"/>
                <w:szCs w:val="22"/>
              </w:rPr>
              <w:t>аправление, которому п</w:t>
            </w:r>
            <w:r>
              <w:rPr>
                <w:b/>
                <w:sz w:val="22"/>
                <w:szCs w:val="22"/>
              </w:rPr>
              <w:t>реимущественно соответствует проект</w:t>
            </w:r>
            <w:r w:rsidRPr="00A652BF">
              <w:rPr>
                <w:rStyle w:val="af8"/>
                <w:b/>
                <w:color w:val="FF0000"/>
                <w:sz w:val="22"/>
                <w:szCs w:val="22"/>
              </w:rPr>
              <w:sym w:font="Symbol" w:char="F020"/>
            </w: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590E3B" w:rsidTr="00D7242A">
        <w:trPr>
          <w:gridBefore w:val="1"/>
          <w:wBefore w:w="37" w:type="pct"/>
          <w:trHeight w:val="238"/>
        </w:trPr>
        <w:tc>
          <w:tcPr>
            <w:tcW w:w="1520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Pr="00590E3B" w:rsidRDefault="001814B9" w:rsidP="00774A36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Выбрать одно из направлений:1) </w:t>
            </w:r>
            <w:r w:rsidR="00A624AD">
              <w:rPr>
                <w:i/>
              </w:rPr>
              <w:t>исследовательский проект</w:t>
            </w:r>
            <w:r w:rsidR="00774A36">
              <w:rPr>
                <w:i/>
              </w:rPr>
              <w:t>;</w:t>
            </w:r>
            <w:r w:rsidR="0017009D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="00A624AD">
              <w:rPr>
                <w:i/>
              </w:rPr>
              <w:t>и</w:t>
            </w:r>
            <w:r w:rsidR="0017009D">
              <w:rPr>
                <w:i/>
              </w:rPr>
              <w:t>нженерный</w:t>
            </w:r>
            <w:r w:rsidR="00A624AD">
              <w:rPr>
                <w:i/>
              </w:rPr>
              <w:t xml:space="preserve"> </w:t>
            </w:r>
            <w:r w:rsidR="00774A36">
              <w:rPr>
                <w:i/>
              </w:rPr>
              <w:t xml:space="preserve">проект </w:t>
            </w:r>
            <w:r w:rsidR="005673D0">
              <w:rPr>
                <w:i/>
              </w:rPr>
              <w:t>с пред</w:t>
            </w:r>
            <w:r w:rsidR="00A624AD">
              <w:rPr>
                <w:i/>
              </w:rPr>
              <w:t>ставлением макетов или моделей</w:t>
            </w:r>
            <w:r w:rsidR="000E162F">
              <w:rPr>
                <w:i/>
              </w:rPr>
              <w:t>; 3</w:t>
            </w:r>
            <w:r>
              <w:rPr>
                <w:i/>
              </w:rPr>
              <w:t xml:space="preserve">) </w:t>
            </w:r>
            <w:r w:rsidR="00A624AD">
              <w:rPr>
                <w:i/>
              </w:rPr>
              <w:t>теоретический инженерны</w:t>
            </w:r>
            <w:r w:rsidR="00774A36">
              <w:rPr>
                <w:i/>
              </w:rPr>
              <w:t>й проект</w:t>
            </w:r>
            <w:r w:rsidR="00A624AD">
              <w:rPr>
                <w:i/>
              </w:rPr>
              <w:t xml:space="preserve">; </w:t>
            </w:r>
            <w:r w:rsidR="00774A36">
              <w:rPr>
                <w:i/>
              </w:rPr>
              <w:t xml:space="preserve">4) </w:t>
            </w:r>
            <w:r w:rsidR="00774A36">
              <w:rPr>
                <w:i/>
                <w:lang w:val="en-US"/>
              </w:rPr>
              <w:t>IT</w:t>
            </w:r>
            <w:r w:rsidR="00774A36">
              <w:rPr>
                <w:i/>
              </w:rPr>
              <w:t>-проект.</w:t>
            </w:r>
          </w:p>
        </w:tc>
      </w:tr>
      <w:tr w:rsidR="001814B9" w:rsidRPr="001976F5" w:rsidTr="00063684">
        <w:trPr>
          <w:gridAfter w:val="1"/>
          <w:wAfter w:w="37" w:type="pct"/>
          <w:trHeight w:val="238"/>
        </w:trPr>
        <w:tc>
          <w:tcPr>
            <w:tcW w:w="1557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1976F5" w:rsidTr="00063684">
        <w:trPr>
          <w:gridAfter w:val="1"/>
          <w:wAfter w:w="37" w:type="pct"/>
          <w:trHeight w:val="230"/>
        </w:trPr>
        <w:tc>
          <w:tcPr>
            <w:tcW w:w="1557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 w:rsidR="00A755F9">
              <w:rPr>
                <w:i/>
              </w:rPr>
              <w:t>3</w:t>
            </w:r>
            <w:r>
              <w:rPr>
                <w:i/>
              </w:rPr>
              <w:t>00 символов</w:t>
            </w:r>
            <w:r w:rsidRPr="00DF7781">
              <w:rPr>
                <w:i/>
              </w:rPr>
              <w:t>)</w:t>
            </w:r>
          </w:p>
          <w:p w:rsidR="001814B9" w:rsidRPr="001976F5" w:rsidRDefault="001814B9" w:rsidP="00063684">
            <w:pPr>
              <w:jc w:val="both"/>
              <w:rPr>
                <w:i/>
              </w:rPr>
            </w:pPr>
            <w:r w:rsidRPr="006C31D2">
              <w:rPr>
                <w:i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</w:tc>
      </w:tr>
    </w:tbl>
    <w:p w:rsidR="001814B9" w:rsidRDefault="001814B9" w:rsidP="001814B9"/>
    <w:tbl>
      <w:tblPr>
        <w:tblW w:w="4710" w:type="pct"/>
        <w:tblLook w:val="0000" w:firstRow="0" w:lastRow="0" w:firstColumn="0" w:lastColumn="0" w:noHBand="0" w:noVBand="0"/>
      </w:tblPr>
      <w:tblGrid>
        <w:gridCol w:w="2517"/>
        <w:gridCol w:w="5512"/>
        <w:gridCol w:w="1253"/>
      </w:tblGrid>
      <w:tr w:rsidR="001814B9" w:rsidRPr="001976F5" w:rsidTr="00D7242A">
        <w:trPr>
          <w:trHeight w:val="287"/>
        </w:trPr>
        <w:tc>
          <w:tcPr>
            <w:tcW w:w="1356" w:type="pct"/>
            <w:tcBorders>
              <w:right w:val="single" w:sz="4" w:space="0" w:color="auto"/>
            </w:tcBorders>
          </w:tcPr>
          <w:p w:rsidR="00D7242A" w:rsidRDefault="001814B9" w:rsidP="00063684">
            <w:pPr>
              <w:rPr>
                <w:b/>
                <w:color w:val="000000"/>
                <w:lang w:eastAsia="ar-SA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="00D7242A">
              <w:rPr>
                <w:b/>
                <w:color w:val="000000"/>
                <w:lang w:eastAsia="ar-SA"/>
              </w:rPr>
              <w:t>Краткое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A743F">
              <w:rPr>
                <w:b/>
                <w:color w:val="000000"/>
                <w:lang w:eastAsia="ar-SA"/>
              </w:rPr>
              <w:t>описание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Pr="001976F5" w:rsidRDefault="001814B9" w:rsidP="00063684"/>
        </w:tc>
      </w:tr>
      <w:tr w:rsidR="001814B9" w:rsidRPr="00AE2684" w:rsidTr="00D7242A">
        <w:trPr>
          <w:trHeight w:val="287"/>
        </w:trPr>
        <w:tc>
          <w:tcPr>
            <w:tcW w:w="1356" w:type="pct"/>
          </w:tcPr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>
              <w:rPr>
                <w:i/>
              </w:rPr>
              <w:t>3000 символов</w:t>
            </w:r>
            <w:r w:rsidRPr="00DF7781">
              <w:rPr>
                <w:i/>
              </w:rPr>
              <w:t>)</w:t>
            </w:r>
          </w:p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6C31D2">
              <w:rPr>
                <w:i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</w:t>
            </w:r>
            <w:r>
              <w:rPr>
                <w:i/>
              </w:rPr>
              <w:t>ого заявитель хочет сделать</w:t>
            </w:r>
            <w:r w:rsidRPr="006C31D2">
              <w:rPr>
                <w:i/>
              </w:rPr>
              <w:t xml:space="preserve">?». </w:t>
            </w:r>
          </w:p>
          <w:p w:rsidR="001814B9" w:rsidRPr="004B490E" w:rsidRDefault="001814B9" w:rsidP="00063684">
            <w:pPr>
              <w:keepLines/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/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keepLines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Pr="005D1DA3" w:rsidRDefault="001814B9" w:rsidP="00063684">
            <w:pPr>
              <w:keepLines/>
              <w:suppressAutoHyphens/>
              <w:jc w:val="both"/>
              <w:rPr>
                <w:i/>
              </w:rPr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tcBorders>
              <w:right w:val="single" w:sz="4" w:space="0" w:color="auto"/>
            </w:tcBorders>
          </w:tcPr>
          <w:p w:rsidR="00D7242A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</w:t>
            </w:r>
            <w:r w:rsidR="00D7242A">
              <w:rPr>
                <w:b/>
                <w:sz w:val="22"/>
                <w:szCs w:val="22"/>
              </w:rPr>
              <w:t xml:space="preserve"> Обоснование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значимости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Pr="001976F5" w:rsidRDefault="001814B9" w:rsidP="00063684">
            <w:pPr>
              <w:keepLines/>
              <w:suppressAutoHyphens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>
              <w:rPr>
                <w:i/>
              </w:rPr>
              <w:t>2500 символов</w:t>
            </w:r>
            <w:r w:rsidRPr="00DF7781">
              <w:rPr>
                <w:i/>
              </w:rPr>
              <w:t>)</w:t>
            </w:r>
          </w:p>
          <w:p w:rsidR="001814B9" w:rsidRPr="006C31D2" w:rsidRDefault="001814B9" w:rsidP="00063684">
            <w:pPr>
              <w:keepLines/>
              <w:suppressAutoHyphens/>
              <w:jc w:val="both"/>
              <w:rPr>
                <w:i/>
              </w:rPr>
            </w:pPr>
            <w:r w:rsidRPr="006C31D2">
              <w:rPr>
                <w:i/>
              </w:rPr>
              <w:t>Следует указать конкретные проблемы, на решение которых направлен проект.</w:t>
            </w:r>
          </w:p>
          <w:p w:rsidR="001814B9" w:rsidRPr="001976F5" w:rsidRDefault="001814B9" w:rsidP="00063684">
            <w:pPr>
              <w:keepLines/>
              <w:suppressAutoHyphens/>
              <w:rPr>
                <w:i/>
              </w:rPr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tcBorders>
              <w:right w:val="single" w:sz="4" w:space="0" w:color="auto"/>
            </w:tcBorders>
            <w:vAlign w:val="center"/>
          </w:tcPr>
          <w:p w:rsidR="001814B9" w:rsidRPr="00D6043D" w:rsidRDefault="001814B9" w:rsidP="007555A0">
            <w:pPr>
              <w:rPr>
                <w:b/>
                <w:sz w:val="22"/>
                <w:szCs w:val="22"/>
              </w:rPr>
            </w:pPr>
            <w:r w:rsidRPr="004E6EF7">
              <w:rPr>
                <w:b/>
                <w:sz w:val="22"/>
                <w:szCs w:val="22"/>
              </w:rPr>
              <w:t>8. Целевые группы</w:t>
            </w:r>
            <w:r w:rsidR="00D7242A">
              <w:rPr>
                <w:b/>
                <w:sz w:val="22"/>
                <w:szCs w:val="22"/>
              </w:rPr>
              <w:t>,</w:t>
            </w:r>
            <w:r w:rsidR="007555A0">
              <w:rPr>
                <w:b/>
                <w:sz w:val="22"/>
                <w:szCs w:val="22"/>
              </w:rPr>
              <w:t xml:space="preserve"> о</w:t>
            </w:r>
            <w:r w:rsidR="000142EE">
              <w:rPr>
                <w:b/>
                <w:sz w:val="22"/>
                <w:szCs w:val="22"/>
              </w:rPr>
              <w:t xml:space="preserve">рганизации, </w:t>
            </w:r>
            <w:r w:rsidR="007555A0">
              <w:rPr>
                <w:b/>
                <w:sz w:val="22"/>
                <w:szCs w:val="22"/>
              </w:rPr>
              <w:t>заинтересованные в результатах</w:t>
            </w:r>
            <w:r w:rsidRPr="004E6EF7"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Default="001814B9" w:rsidP="00063684">
            <w:pPr>
              <w:keepLines/>
              <w:suppressAutoHyphens/>
              <w:snapToGrid w:val="0"/>
              <w:ind w:left="188" w:hanging="188"/>
            </w:pPr>
          </w:p>
          <w:p w:rsidR="001814B9" w:rsidRPr="00653093" w:rsidRDefault="001814B9" w:rsidP="00547552">
            <w:pPr>
              <w:keepLines/>
              <w:suppressAutoHyphens/>
              <w:snapToGrid w:val="0"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vAlign w:val="center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Pr="00C94F2F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1814B9" w:rsidRPr="001976F5" w:rsidTr="00D7242A">
        <w:trPr>
          <w:trHeight w:val="371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lastRenderedPageBreak/>
              <w:t xml:space="preserve">9. </w:t>
            </w:r>
            <w:r>
              <w:rPr>
                <w:b/>
                <w:sz w:val="22"/>
                <w:szCs w:val="22"/>
              </w:rPr>
              <w:t xml:space="preserve">Цели проекта 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1976F5" w:rsidTr="00D7242A">
        <w:trPr>
          <w:trHeight w:val="371"/>
        </w:trPr>
        <w:tc>
          <w:tcPr>
            <w:tcW w:w="1356" w:type="pct"/>
          </w:tcPr>
          <w:p w:rsidR="001814B9" w:rsidRPr="00D6043D" w:rsidRDefault="001814B9" w:rsidP="000636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C45E74">
              <w:rPr>
                <w:i/>
              </w:rPr>
              <w:t>Следует указать не более 3 целей проекта (как правило, формулируется одна цель проекта).</w:t>
            </w:r>
            <w:r>
              <w:rPr>
                <w:i/>
              </w:rPr>
              <w:t xml:space="preserve"> </w:t>
            </w:r>
          </w:p>
          <w:p w:rsidR="001814B9" w:rsidRPr="001976F5" w:rsidRDefault="001814B9" w:rsidP="00063684">
            <w:pPr>
              <w:keepLines/>
              <w:suppressAutoHyphens/>
              <w:snapToGrid w:val="0"/>
              <w:jc w:val="both"/>
            </w:pPr>
          </w:p>
        </w:tc>
      </w:tr>
      <w:tr w:rsidR="001814B9" w:rsidRPr="001602E7" w:rsidTr="00D7242A">
        <w:trPr>
          <w:trHeight w:val="150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10. Задачи проекта 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Default="001814B9" w:rsidP="00063684"/>
          <w:p w:rsidR="001814B9" w:rsidRPr="00686DE8" w:rsidRDefault="001814B9" w:rsidP="00063684"/>
        </w:tc>
      </w:tr>
      <w:tr w:rsidR="001814B9" w:rsidRPr="001976F5" w:rsidTr="00D7242A">
        <w:trPr>
          <w:trHeight w:val="283"/>
        </w:trPr>
        <w:tc>
          <w:tcPr>
            <w:tcW w:w="1356" w:type="pct"/>
            <w:vAlign w:val="center"/>
          </w:tcPr>
          <w:p w:rsidR="001814B9" w:rsidRPr="0055053F" w:rsidRDefault="001814B9" w:rsidP="00063684">
            <w:pPr>
              <w:rPr>
                <w:b/>
              </w:rPr>
            </w:pPr>
          </w:p>
        </w:tc>
        <w:tc>
          <w:tcPr>
            <w:tcW w:w="3644" w:type="pct"/>
            <w:gridSpan w:val="2"/>
            <w:tcBorders>
              <w:bottom w:val="single" w:sz="4" w:space="0" w:color="auto"/>
            </w:tcBorders>
            <w:vAlign w:val="center"/>
          </w:tcPr>
          <w:p w:rsidR="001814B9" w:rsidRPr="00C011FB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D7242A" w:rsidRDefault="00D7242A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Количественные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результаты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  <w:r>
              <w:t>Показатели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  <w:r>
              <w:t>Ожидаемый результат</w:t>
            </w: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58"/>
        </w:trPr>
        <w:tc>
          <w:tcPr>
            <w:tcW w:w="1356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3B7522" w:rsidRDefault="001814B9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jc w:val="center"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keepLine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644" w:type="pct"/>
            <w:gridSpan w:val="2"/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C64A9C">
              <w:rPr>
                <w:i/>
              </w:rPr>
              <w:t>Следует указать конкретные, измеримые в числовых значениях, результаты,</w:t>
            </w:r>
            <w:r>
              <w:rPr>
                <w:i/>
              </w:rPr>
              <w:t xml:space="preserve"> которые планируется достичь в проекте</w:t>
            </w:r>
          </w:p>
          <w:p w:rsidR="001814B9" w:rsidRPr="001976F5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tcBorders>
              <w:right w:val="single" w:sz="4" w:space="0" w:color="auto"/>
            </w:tcBorders>
          </w:tcPr>
          <w:p w:rsidR="00D7242A" w:rsidRDefault="00D7242A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Качественные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результаты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Pr="001976F5" w:rsidRDefault="001814B9" w:rsidP="00063684">
            <w:pPr>
              <w:keepLines/>
              <w:suppressAutoHyphens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(</w:t>
            </w:r>
            <w:r w:rsidRPr="00DF7781">
              <w:rPr>
                <w:i/>
              </w:rPr>
              <w:t xml:space="preserve">не более </w:t>
            </w:r>
            <w:r>
              <w:rPr>
                <w:i/>
              </w:rPr>
              <w:t>1000 символов)</w:t>
            </w:r>
          </w:p>
          <w:p w:rsidR="001814B9" w:rsidRPr="00DF7781" w:rsidRDefault="001814B9" w:rsidP="00063684">
            <w:pPr>
              <w:keepLines/>
              <w:suppressAutoHyphens/>
            </w:pPr>
            <w:r w:rsidRPr="00EC6254">
              <w:rPr>
                <w:i/>
              </w:rPr>
              <w:t xml:space="preserve">Следует указать результаты, не измеримые в числовых значениях, которые планируется достичь </w:t>
            </w:r>
            <w:r>
              <w:rPr>
                <w:i/>
              </w:rPr>
              <w:t>в проекте</w:t>
            </w:r>
          </w:p>
          <w:p w:rsidR="001814B9" w:rsidRPr="001976F5" w:rsidRDefault="001814B9" w:rsidP="00063684">
            <w:pPr>
              <w:keepLines/>
              <w:suppressAutoHyphens/>
              <w:jc w:val="center"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  <w:tcBorders>
              <w:right w:val="single" w:sz="4" w:space="0" w:color="auto"/>
            </w:tcBorders>
          </w:tcPr>
          <w:p w:rsidR="00D7242A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15. </w:t>
            </w:r>
            <w:r w:rsidR="00D7242A">
              <w:rPr>
                <w:b/>
                <w:sz w:val="22"/>
                <w:szCs w:val="22"/>
              </w:rPr>
              <w:t>Дальнейшее</w:t>
            </w:r>
          </w:p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проекта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Default="001814B9" w:rsidP="00063684">
            <w:pPr>
              <w:keepLines/>
              <w:suppressAutoHyphens/>
            </w:pPr>
          </w:p>
          <w:p w:rsidR="001814B9" w:rsidRPr="001976F5" w:rsidRDefault="001814B9" w:rsidP="00063684">
            <w:pPr>
              <w:keepLines/>
              <w:suppressAutoHyphens/>
            </w:pPr>
          </w:p>
        </w:tc>
      </w:tr>
      <w:tr w:rsidR="001814B9" w:rsidRPr="001976F5" w:rsidTr="00D7242A">
        <w:trPr>
          <w:trHeight w:val="230"/>
        </w:trPr>
        <w:tc>
          <w:tcPr>
            <w:tcW w:w="1356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644" w:type="pct"/>
            <w:gridSpan w:val="2"/>
            <w:tcBorders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F74B47">
              <w:rPr>
                <w:i/>
              </w:rPr>
              <w:t xml:space="preserve">(не более </w:t>
            </w:r>
            <w:r>
              <w:rPr>
                <w:i/>
              </w:rPr>
              <w:t>2500 символов)</w:t>
            </w:r>
          </w:p>
          <w:p w:rsidR="001814B9" w:rsidRPr="00252CB8" w:rsidRDefault="001814B9" w:rsidP="00063684">
            <w:pPr>
              <w:keepLines/>
              <w:suppressAutoHyphens/>
              <w:jc w:val="both"/>
            </w:pPr>
          </w:p>
        </w:tc>
      </w:tr>
    </w:tbl>
    <w:p w:rsidR="001814B9" w:rsidRDefault="001814B9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60"/>
        <w:gridCol w:w="28"/>
        <w:gridCol w:w="6766"/>
      </w:tblGrid>
      <w:tr w:rsidR="001814B9" w:rsidRPr="001976F5" w:rsidTr="00063684">
        <w:trPr>
          <w:trHeight w:val="230"/>
        </w:trPr>
        <w:tc>
          <w:tcPr>
            <w:tcW w:w="5000" w:type="pct"/>
            <w:gridSpan w:val="3"/>
            <w:vAlign w:val="center"/>
          </w:tcPr>
          <w:p w:rsidR="001814B9" w:rsidRPr="00DA43B6" w:rsidRDefault="001814B9" w:rsidP="00063684">
            <w:pPr>
              <w:keepLines/>
              <w:numPr>
                <w:ilvl w:val="0"/>
                <w:numId w:val="21"/>
              </w:numPr>
              <w:suppressAutoHyphens/>
              <w:ind w:left="0"/>
              <w:contextualSpacing/>
              <w:jc w:val="center"/>
              <w:rPr>
                <w:i/>
                <w:sz w:val="28"/>
                <w:szCs w:val="28"/>
              </w:rPr>
            </w:pPr>
            <w:r w:rsidRPr="00A56E5F">
              <w:rPr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1814B9" w:rsidRPr="001976F5" w:rsidTr="00063684">
        <w:trPr>
          <w:trHeight w:val="230"/>
        </w:trPr>
        <w:tc>
          <w:tcPr>
            <w:tcW w:w="1553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vAlign w:val="center"/>
          </w:tcPr>
          <w:p w:rsidR="001814B9" w:rsidRPr="002F3FF4" w:rsidRDefault="001814B9" w:rsidP="00063684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814B9" w:rsidRPr="001976F5" w:rsidTr="00063684">
        <w:trPr>
          <w:trHeight w:val="230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1. </w:t>
            </w:r>
            <w:r w:rsidRPr="00AA30AC">
              <w:rPr>
                <w:b/>
                <w:sz w:val="22"/>
                <w:szCs w:val="22"/>
              </w:rPr>
              <w:t>ФИО руководителя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  <w:jc w:val="center"/>
            </w:pPr>
          </w:p>
        </w:tc>
      </w:tr>
      <w:tr w:rsidR="001814B9" w:rsidRPr="001976F5" w:rsidTr="00063684">
        <w:trPr>
          <w:trHeight w:val="230"/>
        </w:trPr>
        <w:tc>
          <w:tcPr>
            <w:tcW w:w="1553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000ECF" w:rsidTr="00063684">
        <w:trPr>
          <w:trHeight w:val="58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2. Должность руководителя </w:t>
            </w:r>
            <w:r>
              <w:rPr>
                <w:b/>
                <w:sz w:val="22"/>
                <w:szCs w:val="22"/>
              </w:rPr>
              <w:t xml:space="preserve">проекта </w:t>
            </w:r>
            <w:r>
              <w:rPr>
                <w:b/>
                <w:sz w:val="22"/>
                <w:szCs w:val="22"/>
              </w:rPr>
              <w:br/>
            </w:r>
            <w:r w:rsidRPr="00D6043D">
              <w:rPr>
                <w:b/>
                <w:sz w:val="22"/>
                <w:szCs w:val="22"/>
              </w:rPr>
              <w:t>в организации-заявителе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RPr="00DE15EF" w:rsidTr="00063684">
        <w:trPr>
          <w:trHeight w:val="230"/>
        </w:trPr>
        <w:tc>
          <w:tcPr>
            <w:tcW w:w="1553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</w:tcBorders>
          </w:tcPr>
          <w:p w:rsidR="001814B9" w:rsidRPr="00DE15EF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063684">
        <w:trPr>
          <w:trHeight w:val="230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Pr="00E557B4">
              <w:rPr>
                <w:b/>
                <w:sz w:val="22"/>
                <w:szCs w:val="22"/>
              </w:rPr>
              <w:t xml:space="preserve">Дополнительная информация о руководителе проекта 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>
            <w:pPr>
              <w:jc w:val="center"/>
            </w:pPr>
          </w:p>
        </w:tc>
      </w:tr>
      <w:tr w:rsidR="001814B9" w:rsidRPr="00000ECF" w:rsidTr="00063684">
        <w:trPr>
          <w:trHeight w:val="230"/>
        </w:trPr>
        <w:tc>
          <w:tcPr>
            <w:tcW w:w="1553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4B9" w:rsidRPr="00000ECF" w:rsidRDefault="001814B9" w:rsidP="00063684"/>
        </w:tc>
      </w:tr>
      <w:tr w:rsidR="001814B9" w:rsidRPr="00000ECF" w:rsidTr="00063684">
        <w:trPr>
          <w:trHeight w:val="299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452C6C" w:rsidRDefault="001814B9" w:rsidP="00063684">
            <w:pPr>
              <w:rPr>
                <w:b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4. Рабочий телефон руководителя</w:t>
            </w:r>
            <w:r w:rsidRPr="00452C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814B9" w:rsidRPr="00452C6C" w:rsidRDefault="001814B9" w:rsidP="00063684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tr w:rsidR="001814B9" w:rsidRPr="00DE15EF" w:rsidTr="00063684">
        <w:trPr>
          <w:trHeight w:val="230"/>
        </w:trPr>
        <w:tc>
          <w:tcPr>
            <w:tcW w:w="1553" w:type="pct"/>
          </w:tcPr>
          <w:p w:rsidR="001814B9" w:rsidRPr="00452C6C" w:rsidRDefault="001814B9" w:rsidP="00063684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</w:tcBorders>
          </w:tcPr>
          <w:p w:rsidR="001814B9" w:rsidRPr="00E50EE1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000ECF" w:rsidTr="00063684">
        <w:trPr>
          <w:trHeight w:val="230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452C6C" w:rsidRDefault="001814B9" w:rsidP="00063684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pacing w:val="-12"/>
                <w:sz w:val="22"/>
                <w:szCs w:val="22"/>
              </w:rPr>
              <w:t>5. Мобильный телефон руководителя проекта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tr w:rsidR="001814B9" w:rsidRPr="00000ECF" w:rsidTr="00063684">
        <w:trPr>
          <w:trHeight w:val="230"/>
        </w:trPr>
        <w:tc>
          <w:tcPr>
            <w:tcW w:w="1553" w:type="pct"/>
          </w:tcPr>
          <w:p w:rsidR="001814B9" w:rsidRPr="00452C6C" w:rsidRDefault="001814B9" w:rsidP="00063684">
            <w:pPr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</w:p>
        </w:tc>
      </w:tr>
      <w:tr w:rsidR="001814B9" w:rsidRPr="00000ECF" w:rsidTr="00063684">
        <w:trPr>
          <w:trHeight w:val="230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452C6C" w:rsidRDefault="001814B9" w:rsidP="00063684">
            <w:pPr>
              <w:rPr>
                <w:b/>
                <w:spacing w:val="-8"/>
                <w:sz w:val="22"/>
                <w:szCs w:val="22"/>
              </w:rPr>
            </w:pPr>
            <w:r w:rsidRPr="00452C6C">
              <w:rPr>
                <w:b/>
                <w:spacing w:val="-8"/>
                <w:sz w:val="22"/>
                <w:szCs w:val="22"/>
              </w:rPr>
              <w:t>6</w:t>
            </w:r>
            <w:r>
              <w:rPr>
                <w:b/>
                <w:spacing w:val="-8"/>
                <w:sz w:val="22"/>
                <w:szCs w:val="22"/>
              </w:rPr>
              <w:t xml:space="preserve">. Электронная </w:t>
            </w:r>
            <w:r w:rsidRPr="00452C6C">
              <w:rPr>
                <w:b/>
                <w:spacing w:val="-8"/>
                <w:sz w:val="22"/>
                <w:szCs w:val="22"/>
              </w:rPr>
              <w:t>почта руководителя проекта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Tr="00063684">
        <w:trPr>
          <w:trHeight w:val="230"/>
        </w:trPr>
        <w:tc>
          <w:tcPr>
            <w:tcW w:w="1553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063684">
        <w:trPr>
          <w:trHeight w:val="245"/>
        </w:trPr>
        <w:tc>
          <w:tcPr>
            <w:tcW w:w="1553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Образование руководителя</w:t>
            </w:r>
            <w:r>
              <w:rPr>
                <w:b/>
                <w:sz w:val="22"/>
                <w:szCs w:val="22"/>
              </w:rPr>
              <w:t xml:space="preserve"> проекта </w:t>
            </w: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с</w:t>
            </w:r>
            <w:r w:rsidRPr="00A444E2">
              <w:t>реднее общее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с</w:t>
            </w:r>
            <w:r w:rsidRPr="00A444E2">
              <w:t>реднее профессиональное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н</w:t>
            </w:r>
            <w:r w:rsidRPr="00A444E2">
              <w:t>езаконченное высшее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в</w:t>
            </w:r>
            <w:r w:rsidRPr="00A444E2">
              <w:t>ысшее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б</w:t>
            </w:r>
            <w:r w:rsidRPr="00A444E2">
              <w:t>олее одного высшего</w:t>
            </w:r>
          </w:p>
          <w:p w:rsidR="001814B9" w:rsidRPr="00000ECF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е</w:t>
            </w:r>
            <w:r w:rsidRPr="00A444E2">
              <w:t>сть ученая степень</w:t>
            </w:r>
          </w:p>
        </w:tc>
      </w:tr>
      <w:tr w:rsidR="001814B9" w:rsidRPr="00DE15EF" w:rsidTr="00063684">
        <w:trPr>
          <w:trHeight w:val="230"/>
        </w:trPr>
        <w:tc>
          <w:tcPr>
            <w:tcW w:w="5000" w:type="pct"/>
            <w:gridSpan w:val="3"/>
            <w:vAlign w:val="center"/>
          </w:tcPr>
          <w:p w:rsidR="001814B9" w:rsidRPr="00DE7867" w:rsidRDefault="001814B9" w:rsidP="00063684">
            <w:pPr>
              <w:keepLines/>
              <w:numPr>
                <w:ilvl w:val="0"/>
                <w:numId w:val="21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DE7867">
              <w:rPr>
                <w:b/>
                <w:sz w:val="28"/>
                <w:szCs w:val="28"/>
              </w:rPr>
              <w:t>Команда проекта</w:t>
            </w:r>
          </w:p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DE15EF" w:rsidTr="00063684">
        <w:trPr>
          <w:trHeight w:val="230"/>
        </w:trPr>
        <w:tc>
          <w:tcPr>
            <w:tcW w:w="5000" w:type="pct"/>
            <w:gridSpan w:val="3"/>
          </w:tcPr>
          <w:p w:rsidR="001814B9" w:rsidRDefault="001814B9" w:rsidP="00063684">
            <w:pPr>
              <w:rPr>
                <w:sz w:val="22"/>
                <w:szCs w:val="22"/>
              </w:rPr>
            </w:pPr>
            <w:r w:rsidRPr="00A14B5D">
              <w:rPr>
                <w:sz w:val="22"/>
                <w:szCs w:val="22"/>
              </w:rPr>
              <w:t>В данном разде</w:t>
            </w:r>
            <w:r>
              <w:rPr>
                <w:sz w:val="22"/>
                <w:szCs w:val="22"/>
              </w:rPr>
              <w:t>ле следует заполнить нижеприведё</w:t>
            </w:r>
            <w:r w:rsidRPr="00A14B5D">
              <w:rPr>
                <w:sz w:val="22"/>
                <w:szCs w:val="22"/>
              </w:rPr>
              <w:t xml:space="preserve">нную форму </w:t>
            </w:r>
            <w:r w:rsidRPr="006562AF">
              <w:rPr>
                <w:sz w:val="22"/>
                <w:szCs w:val="22"/>
              </w:rPr>
              <w:t>на каждого ключевого члена</w:t>
            </w:r>
            <w:r w:rsidRPr="00A14B5D">
              <w:rPr>
                <w:sz w:val="22"/>
                <w:szCs w:val="22"/>
              </w:rPr>
              <w:t xml:space="preserve"> команды проекта</w:t>
            </w:r>
            <w:r>
              <w:rPr>
                <w:sz w:val="22"/>
                <w:szCs w:val="22"/>
              </w:rPr>
              <w:t xml:space="preserve">. </w:t>
            </w:r>
          </w:p>
          <w:p w:rsidR="001814B9" w:rsidRPr="00A14B5D" w:rsidRDefault="001814B9" w:rsidP="006562AF">
            <w:pPr>
              <w:rPr>
                <w:i/>
              </w:rPr>
            </w:pPr>
          </w:p>
        </w:tc>
      </w:tr>
      <w:tr w:rsidR="001814B9" w:rsidRPr="00000ECF" w:rsidTr="00063684">
        <w:trPr>
          <w:trHeight w:val="230"/>
        </w:trPr>
        <w:tc>
          <w:tcPr>
            <w:tcW w:w="1567" w:type="pct"/>
            <w:gridSpan w:val="2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>1. ФИО члена команды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000ECF" w:rsidTr="00063684">
        <w:trPr>
          <w:trHeight w:val="230"/>
        </w:trPr>
        <w:tc>
          <w:tcPr>
            <w:tcW w:w="1567" w:type="pct"/>
            <w:gridSpan w:val="2"/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1814B9" w:rsidRPr="001976F5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063684">
        <w:trPr>
          <w:trHeight w:val="230"/>
        </w:trPr>
        <w:tc>
          <w:tcPr>
            <w:tcW w:w="1567" w:type="pct"/>
            <w:gridSpan w:val="2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2. Должность ИЛИ роль в </w:t>
            </w:r>
            <w:r>
              <w:rPr>
                <w:b/>
                <w:sz w:val="22"/>
                <w:szCs w:val="22"/>
              </w:rPr>
              <w:t xml:space="preserve">заявленном </w:t>
            </w:r>
            <w:r w:rsidRPr="00A56E5F">
              <w:rPr>
                <w:b/>
                <w:sz w:val="22"/>
                <w:szCs w:val="22"/>
              </w:rPr>
              <w:t>проекте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Tr="00063684">
        <w:trPr>
          <w:trHeight w:val="230"/>
        </w:trPr>
        <w:tc>
          <w:tcPr>
            <w:tcW w:w="1567" w:type="pct"/>
            <w:gridSpan w:val="2"/>
          </w:tcPr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</w:tcBorders>
          </w:tcPr>
          <w:p w:rsidR="001814B9" w:rsidRPr="00DE15EF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(до 300 символов)</w:t>
            </w:r>
          </w:p>
        </w:tc>
      </w:tr>
      <w:tr w:rsidR="001814B9" w:rsidRPr="00000ECF" w:rsidTr="00063684">
        <w:trPr>
          <w:trHeight w:val="58"/>
        </w:trPr>
        <w:tc>
          <w:tcPr>
            <w:tcW w:w="1567" w:type="pct"/>
            <w:gridSpan w:val="2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3. Образование 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Default="001814B9" w:rsidP="00063684">
            <w:pPr>
              <w:keepLines/>
              <w:tabs>
                <w:tab w:val="left" w:pos="37"/>
              </w:tabs>
              <w:suppressAutoHyphens/>
              <w:snapToGrid w:val="0"/>
              <w:ind w:left="224"/>
            </w:pPr>
          </w:p>
          <w:p w:rsidR="001814B9" w:rsidRDefault="001814B9" w:rsidP="00063684">
            <w:pPr>
              <w:keepLines/>
              <w:tabs>
                <w:tab w:val="left" w:pos="37"/>
              </w:tabs>
              <w:suppressAutoHyphens/>
              <w:snapToGrid w:val="0"/>
              <w:ind w:left="224"/>
            </w:pPr>
          </w:p>
          <w:p w:rsidR="001814B9" w:rsidRPr="008447B9" w:rsidRDefault="001814B9" w:rsidP="00063684">
            <w:pPr>
              <w:keepLines/>
              <w:tabs>
                <w:tab w:val="left" w:pos="37"/>
              </w:tabs>
              <w:suppressAutoHyphens/>
              <w:snapToGrid w:val="0"/>
              <w:ind w:left="224"/>
            </w:pPr>
          </w:p>
        </w:tc>
      </w:tr>
      <w:tr w:rsidR="001814B9" w:rsidRPr="00000ECF" w:rsidTr="00063684">
        <w:trPr>
          <w:trHeight w:val="58"/>
        </w:trPr>
        <w:tc>
          <w:tcPr>
            <w:tcW w:w="1567" w:type="pct"/>
            <w:gridSpan w:val="2"/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</w:tcBorders>
          </w:tcPr>
          <w:p w:rsidR="001814B9" w:rsidRPr="002B58CD" w:rsidRDefault="001814B9" w:rsidP="00063684">
            <w:pPr>
              <w:jc w:val="both"/>
            </w:pPr>
          </w:p>
        </w:tc>
      </w:tr>
      <w:tr w:rsidR="001814B9" w:rsidRPr="00000ECF" w:rsidTr="00063684">
        <w:trPr>
          <w:trHeight w:val="58"/>
        </w:trPr>
        <w:tc>
          <w:tcPr>
            <w:tcW w:w="1567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D6043D">
              <w:rPr>
                <w:b/>
                <w:sz w:val="22"/>
                <w:szCs w:val="22"/>
              </w:rPr>
              <w:t xml:space="preserve"> Образовательн</w:t>
            </w:r>
            <w:r>
              <w:rPr>
                <w:b/>
                <w:sz w:val="22"/>
                <w:szCs w:val="22"/>
              </w:rPr>
              <w:t>ая организация</w:t>
            </w:r>
          </w:p>
        </w:tc>
        <w:tc>
          <w:tcPr>
            <w:tcW w:w="3433" w:type="pct"/>
          </w:tcPr>
          <w:p w:rsidR="001814B9" w:rsidRDefault="001814B9" w:rsidP="00063684">
            <w:pPr>
              <w:keepLines/>
              <w:tabs>
                <w:tab w:val="left" w:pos="37"/>
              </w:tabs>
              <w:suppressAutoHyphens/>
              <w:snapToGrid w:val="0"/>
            </w:pPr>
            <w:r>
              <w:t xml:space="preserve">1. </w:t>
            </w:r>
          </w:p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1814B9" w:rsidRPr="00DE15EF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063684">
        <w:trPr>
          <w:trHeight w:val="58"/>
        </w:trPr>
        <w:tc>
          <w:tcPr>
            <w:tcW w:w="1567" w:type="pct"/>
            <w:gridSpan w:val="2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6E5F">
              <w:rPr>
                <w:b/>
                <w:sz w:val="22"/>
                <w:szCs w:val="22"/>
              </w:rPr>
              <w:t>. Примечания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Default="001814B9" w:rsidP="00063684"/>
          <w:p w:rsidR="001814B9" w:rsidRPr="00000ECF" w:rsidRDefault="001814B9" w:rsidP="00063684"/>
        </w:tc>
      </w:tr>
      <w:tr w:rsidR="001814B9" w:rsidRPr="00DE15EF" w:rsidTr="00063684">
        <w:trPr>
          <w:trHeight w:val="230"/>
        </w:trPr>
        <w:tc>
          <w:tcPr>
            <w:tcW w:w="1567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  <w:bottom w:val="single" w:sz="4" w:space="0" w:color="auto"/>
            </w:tcBorders>
          </w:tcPr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603744">
              <w:rPr>
                <w:i/>
              </w:rPr>
              <w:t>З</w:t>
            </w:r>
            <w:r>
              <w:rPr>
                <w:i/>
              </w:rPr>
              <w:t>аполняется по желанию заявителя (не более 2500 символов)</w:t>
            </w:r>
          </w:p>
          <w:p w:rsidR="001814B9" w:rsidRPr="00DE15EF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DE15EF" w:rsidTr="00063684">
        <w:trPr>
          <w:trHeight w:val="230"/>
        </w:trPr>
        <w:tc>
          <w:tcPr>
            <w:tcW w:w="1567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Ссылка на профиль в социальных сетях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603744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1814B9" w:rsidRPr="00DE15EF" w:rsidTr="00063684">
        <w:trPr>
          <w:trHeight w:val="230"/>
        </w:trPr>
        <w:tc>
          <w:tcPr>
            <w:tcW w:w="1567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tcBorders>
              <w:top w:val="single" w:sz="4" w:space="0" w:color="auto"/>
            </w:tcBorders>
          </w:tcPr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(не более 1000 символов)</w:t>
            </w:r>
          </w:p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603744">
              <w:rPr>
                <w:i/>
              </w:rPr>
              <w:t>З</w:t>
            </w:r>
            <w:r w:rsidR="00241B1D">
              <w:rPr>
                <w:i/>
              </w:rPr>
              <w:t>аполняется по желанию заявителя</w:t>
            </w:r>
            <w:r>
              <w:rPr>
                <w:i/>
              </w:rPr>
              <w:t xml:space="preserve"> </w:t>
            </w:r>
          </w:p>
        </w:tc>
      </w:tr>
    </w:tbl>
    <w:p w:rsidR="001814B9" w:rsidRDefault="001814B9" w:rsidP="001814B9">
      <w:pPr>
        <w:jc w:val="center"/>
        <w:rPr>
          <w:b/>
          <w:sz w:val="28"/>
          <w:szCs w:val="28"/>
        </w:rPr>
      </w:pPr>
      <w:r w:rsidRPr="001D4B0E">
        <w:rPr>
          <w:b/>
          <w:sz w:val="28"/>
          <w:szCs w:val="28"/>
        </w:rPr>
        <w:t>Примечания к заполнению заявки</w:t>
      </w:r>
    </w:p>
    <w:p w:rsidR="00DC70CB" w:rsidRDefault="00DC70CB" w:rsidP="001814B9">
      <w:pPr>
        <w:jc w:val="center"/>
        <w:rPr>
          <w:b/>
          <w:sz w:val="28"/>
          <w:szCs w:val="28"/>
        </w:rPr>
      </w:pPr>
    </w:p>
    <w:p w:rsidR="00065088" w:rsidRPr="00065088" w:rsidRDefault="001814B9" w:rsidP="000650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color w:val="000000"/>
          <w:sz w:val="22"/>
          <w:szCs w:val="22"/>
        </w:rPr>
        <w:lastRenderedPageBreak/>
        <w:t>Термин «проектирование» происходит от лат. «</w:t>
      </w:r>
      <w:r w:rsidRPr="00523FA1">
        <w:rPr>
          <w:rFonts w:ascii="Times New Roman" w:hAnsi="Times New Roman" w:cs="Times New Roman"/>
          <w:i/>
          <w:color w:val="000000"/>
          <w:sz w:val="22"/>
          <w:szCs w:val="22"/>
        </w:rPr>
        <w:t>projectus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» - брошенный вперёд, это – процесс создания прообраза предлагаемого или возможного объекта или состояния. Это деятельность, резуль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татом которой является научно-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теоретически и практически обоснованное определение вариантов прогнозируемого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планового развития новых процессов и явлений.</w:t>
      </w:r>
      <w:r w:rsidR="000650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5088" w:rsidRPr="00065088">
        <w:rPr>
          <w:rFonts w:ascii="Times New Roman" w:hAnsi="Times New Roman" w:cs="Times New Roman"/>
          <w:b/>
          <w:color w:val="000000"/>
          <w:sz w:val="22"/>
          <w:szCs w:val="22"/>
        </w:rPr>
        <w:t>Проект всегда</w:t>
      </w:r>
      <w:r w:rsidR="000650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5088" w:rsidRPr="00065088">
        <w:rPr>
          <w:rFonts w:ascii="Times New Roman" w:hAnsi="Times New Roman" w:cs="Times New Roman"/>
          <w:b/>
          <w:color w:val="000000"/>
          <w:sz w:val="22"/>
          <w:szCs w:val="22"/>
        </w:rPr>
        <w:t>ориентирован на получение конкретного результата, содержит предварительное описание и детализацию конечного результата – продукта</w:t>
      </w:r>
      <w:r w:rsidR="000650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65088" w:rsidRPr="00C83D13" w:rsidRDefault="001814B9" w:rsidP="000650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5088">
        <w:rPr>
          <w:rFonts w:ascii="Times New Roman" w:hAnsi="Times New Roman" w:cs="Times New Roman"/>
          <w:color w:val="000000"/>
          <w:sz w:val="22"/>
          <w:szCs w:val="22"/>
        </w:rPr>
        <w:t xml:space="preserve">Проект 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– это последовательность шагов по эффективному ре</w:t>
      </w:r>
      <w:r w:rsidR="00065088" w:rsidRPr="00C83D13">
        <w:rPr>
          <w:rFonts w:ascii="Times New Roman" w:hAnsi="Times New Roman" w:cs="Times New Roman"/>
          <w:color w:val="000000"/>
          <w:sz w:val="22"/>
          <w:szCs w:val="22"/>
        </w:rPr>
        <w:t>шению проблемы в конкретные сроки с привлечением оптимальных средств и ресурсов</w:t>
      </w:r>
    </w:p>
    <w:p w:rsidR="001814B9" w:rsidRPr="00C83D13" w:rsidRDefault="001814B9" w:rsidP="000E162F">
      <w:pPr>
        <w:ind w:firstLine="709"/>
        <w:jc w:val="both"/>
        <w:rPr>
          <w:sz w:val="22"/>
          <w:szCs w:val="22"/>
        </w:rPr>
      </w:pPr>
      <w:r w:rsidRPr="00C83D13">
        <w:rPr>
          <w:sz w:val="22"/>
          <w:szCs w:val="22"/>
        </w:rPr>
        <w:t>Основные характеристики проекта: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>аличие решаемой проблемы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ч</w:t>
      </w:r>
      <w:r w:rsidR="001814B9" w:rsidRPr="00217FB3">
        <w:rPr>
          <w:rFonts w:ascii="Times New Roman" w:hAnsi="Times New Roman"/>
        </w:rPr>
        <w:t>еткие сроки начала и окончания работ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с</w:t>
      </w:r>
      <w:r w:rsidR="001814B9" w:rsidRPr="00217FB3">
        <w:rPr>
          <w:rFonts w:ascii="Times New Roman" w:hAnsi="Times New Roman"/>
        </w:rPr>
        <w:t>пециально выделенные ресурсы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з</w:t>
      </w:r>
      <w:r w:rsidR="001814B9" w:rsidRPr="00217FB3">
        <w:rPr>
          <w:rFonts w:ascii="Times New Roman" w:hAnsi="Times New Roman"/>
        </w:rPr>
        <w:t>апланированные результаты</w:t>
      </w:r>
      <w:r w:rsidR="00217FB3">
        <w:rPr>
          <w:rFonts w:ascii="Times New Roman" w:hAnsi="Times New Roman"/>
        </w:rPr>
        <w:t>.</w:t>
      </w:r>
    </w:p>
    <w:p w:rsidR="00065088" w:rsidRPr="00065088" w:rsidRDefault="00065088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Работа над проектом включает в себя следующие </w:t>
      </w:r>
      <w:r w:rsidRPr="00523FA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этапы</w:t>
      </w:r>
      <w:r w:rsidRP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065088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Поиск и анализ</w:t>
      </w:r>
      <w:r w:rsid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проблемы</w:t>
      </w: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 определение темы проекта, постановка цели.</w:t>
      </w:r>
    </w:p>
    <w:p w:rsidR="00523FA1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Планирование – поиск наиболее оптимального способа достижения цели, построение алгоритма деятельности.</w:t>
      </w:r>
    </w:p>
    <w:p w:rsidR="00523FA1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Поиск информации – сбор и анализ имеющихся информационных источников по теме проекта.</w:t>
      </w:r>
    </w:p>
    <w:p w:rsidR="00523FA1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Практическое выполнение запланированных действий, получение продукта проекта как воплощение результата работы, найденного способа решения проблемы.</w:t>
      </w:r>
    </w:p>
    <w:p w:rsidR="00523FA1" w:rsidRPr="00065088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Презентация проекта – подготовка презентационных материалов, представление возможностей практического использования проекта.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общие описания состояния дел после реализации проекта, того</w:t>
      </w:r>
      <w:r w:rsidR="000E4F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к чему вы хот</w:t>
      </w:r>
      <w:r w:rsidR="000E162F">
        <w:rPr>
          <w:rFonts w:ascii="Times New Roman" w:hAnsi="Times New Roman" w:cs="Times New Roman"/>
          <w:color w:val="000000"/>
          <w:sz w:val="22"/>
          <w:szCs w:val="22"/>
        </w:rPr>
        <w:t xml:space="preserve">ите прийти. Цели не оцениваются </w:t>
      </w:r>
      <w:r w:rsidRPr="00C83D1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количественно</w:t>
      </w:r>
      <w:r w:rsidR="000E162F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и этим отличаются от задач. Необходимо быть реалистичным </w:t>
      </w:r>
      <w:r w:rsidR="000E4FDB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не обязательно ставить целью проекта устранение проблемы, возможно за время реализации проекта вы сможете лишь изменить ситуацию в лучшую сторону.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17FB3">
        <w:rPr>
          <w:rFonts w:ascii="Times New Roman" w:hAnsi="Times New Roman" w:cs="Times New Roman"/>
          <w:b/>
          <w:color w:val="000000"/>
          <w:sz w:val="22"/>
          <w:szCs w:val="22"/>
        </w:rPr>
        <w:t>Задачи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шаги на пути к достижению цели. Задачи проекта</w:t>
      </w: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(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обычно не менее одной и не более трех по каждой из поставленных целей) должны быть направлены на достижение определенных результатов и уже на этой стадии должны указывать, кто будет охвачен проектом, что, где, насколько и к какому сроку будет изменено (здесь уместны глагольные формы: </w:t>
      </w:r>
      <w:r w:rsidRPr="00C83D13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создать..., объединить..., изменить..., улучшить...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). За задачами всегда стоят ожидаемые результаты. Поэтому при постановке задач важно учитывать и планировать количественные и / или качественные изменения ситуации.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Проблема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– это текущее положение дел, которое считается негативным.</w:t>
      </w:r>
    </w:p>
    <w:p w:rsidR="001814B9" w:rsidRPr="00C83D13" w:rsidRDefault="001814B9" w:rsidP="000E162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83D13">
        <w:rPr>
          <w:color w:val="000000"/>
          <w:sz w:val="22"/>
          <w:szCs w:val="22"/>
          <w:shd w:val="clear" w:color="auto" w:fill="FFFFFF"/>
        </w:rPr>
        <w:t>Для работы над собственной заявкой используйте позитивный и конструктивный стиль ("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мы уверены</w:t>
      </w:r>
      <w:r w:rsidRPr="00C83D13">
        <w:rPr>
          <w:color w:val="000000"/>
          <w:sz w:val="22"/>
          <w:szCs w:val="22"/>
          <w:shd w:val="clear" w:color="auto" w:fill="FFFFFF"/>
        </w:rPr>
        <w:t>" вместо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нам кажется</w:t>
      </w:r>
      <w:r w:rsidRPr="00C83D13">
        <w:rPr>
          <w:color w:val="000000"/>
          <w:sz w:val="22"/>
          <w:szCs w:val="22"/>
          <w:shd w:val="clear" w:color="auto" w:fill="FFFFFF"/>
        </w:rPr>
        <w:t>",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преодоление проблемы</w:t>
      </w:r>
      <w:r w:rsidRPr="00C83D13">
        <w:rPr>
          <w:color w:val="000000"/>
          <w:sz w:val="22"/>
          <w:szCs w:val="22"/>
          <w:shd w:val="clear" w:color="auto" w:fill="FFFFFF"/>
        </w:rPr>
        <w:t>" вместо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борьба с проблемой</w:t>
      </w:r>
      <w:r w:rsidRPr="00C83D13">
        <w:rPr>
          <w:color w:val="000000"/>
          <w:sz w:val="22"/>
          <w:szCs w:val="22"/>
          <w:shd w:val="clear" w:color="auto" w:fill="FFFFFF"/>
        </w:rPr>
        <w:t>"), исключите негативные предложения с частицей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не</w:t>
      </w:r>
      <w:r w:rsidRPr="00C83D13">
        <w:rPr>
          <w:color w:val="000000"/>
          <w:sz w:val="22"/>
          <w:szCs w:val="22"/>
          <w:shd w:val="clear" w:color="auto" w:fill="FFFFFF"/>
        </w:rPr>
        <w:t>. Избегайте узкопрофессионального жаргона, а также "красивых" фраз, которые не содержат конкретной информации.</w:t>
      </w:r>
    </w:p>
    <w:p w:rsidR="001814B9" w:rsidRPr="00C83D13" w:rsidRDefault="001814B9" w:rsidP="000E162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1814B9" w:rsidRPr="00C83D13" w:rsidRDefault="00217FB3" w:rsidP="000E16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Начиная работу над проектом, в</w:t>
      </w:r>
      <w:r w:rsidR="001814B9" w:rsidRPr="00C83D13">
        <w:rPr>
          <w:sz w:val="22"/>
          <w:szCs w:val="22"/>
        </w:rPr>
        <w:t>ажно: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четко определить проблемы, с которыми вы будете работать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подтвердить наличие проблемы с помощью дополнительных материалов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 xml:space="preserve">быть реалистичными </w:t>
      </w:r>
      <w:r w:rsidR="00217FB3">
        <w:rPr>
          <w:rFonts w:ascii="Times New Roman" w:hAnsi="Times New Roman"/>
        </w:rPr>
        <w:t>‒</w:t>
      </w:r>
      <w:r w:rsidRPr="00C83D13">
        <w:rPr>
          <w:rFonts w:ascii="Times New Roman" w:hAnsi="Times New Roman"/>
        </w:rPr>
        <w:t xml:space="preserve"> не пытаться решить все мировые проблемы в ближайшие полгода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быть краткими насколько возможно.</w:t>
      </w:r>
    </w:p>
    <w:p w:rsidR="00AE16D8" w:rsidRDefault="001814B9" w:rsidP="000E162F">
      <w:pPr>
        <w:ind w:firstLine="709"/>
        <w:jc w:val="both"/>
        <w:rPr>
          <w:sz w:val="22"/>
          <w:szCs w:val="22"/>
        </w:rPr>
      </w:pPr>
      <w:r w:rsidRPr="00C83D13">
        <w:rPr>
          <w:sz w:val="22"/>
          <w:szCs w:val="22"/>
        </w:rPr>
        <w:t>При анализе проектных задач важно учитывать</w:t>
      </w:r>
      <w:r w:rsidR="00AE16D8">
        <w:rPr>
          <w:sz w:val="22"/>
          <w:szCs w:val="22"/>
        </w:rPr>
        <w:t>: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>асколько адекватно выбраны</w:t>
      </w:r>
      <w:r w:rsidR="00AE16D8" w:rsidRPr="00217FB3">
        <w:rPr>
          <w:rFonts w:ascii="Times New Roman" w:hAnsi="Times New Roman"/>
        </w:rPr>
        <w:t xml:space="preserve"> цели и задачи проекта</w:t>
      </w:r>
      <w:r w:rsidRPr="00217FB3">
        <w:rPr>
          <w:rFonts w:ascii="Times New Roman" w:hAnsi="Times New Roman"/>
        </w:rPr>
        <w:t>;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 xml:space="preserve">е потребует ли работа </w:t>
      </w:r>
      <w:r w:rsidR="00AE16D8" w:rsidRPr="00217FB3">
        <w:rPr>
          <w:rFonts w:ascii="Times New Roman" w:hAnsi="Times New Roman"/>
        </w:rPr>
        <w:t xml:space="preserve">над проектом </w:t>
      </w:r>
      <w:r w:rsidR="001814B9" w:rsidRPr="00217FB3">
        <w:rPr>
          <w:rFonts w:ascii="Times New Roman" w:hAnsi="Times New Roman"/>
        </w:rPr>
        <w:t>огромных дополнительных затрат (финансовых, временных, интеллектуальных)</w:t>
      </w:r>
      <w:r w:rsidRPr="00217FB3">
        <w:rPr>
          <w:rFonts w:ascii="Times New Roman" w:hAnsi="Times New Roman"/>
        </w:rPr>
        <w:t>;</w:t>
      </w:r>
      <w:r w:rsidR="001814B9" w:rsidRPr="00217FB3">
        <w:rPr>
          <w:rFonts w:ascii="Times New Roman" w:hAnsi="Times New Roman"/>
        </w:rPr>
        <w:t xml:space="preserve"> 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д</w:t>
      </w:r>
      <w:r w:rsidR="001814B9" w:rsidRPr="00217FB3">
        <w:rPr>
          <w:rFonts w:ascii="Times New Roman" w:hAnsi="Times New Roman"/>
        </w:rPr>
        <w:t>остаточно ли имеющихся ресурсов для реализации идеи</w:t>
      </w:r>
      <w:r w:rsidRPr="00217FB3">
        <w:rPr>
          <w:rFonts w:ascii="Times New Roman" w:hAnsi="Times New Roman"/>
        </w:rPr>
        <w:t>;</w:t>
      </w:r>
    </w:p>
    <w:p w:rsidR="001814B9" w:rsidRPr="00C83D1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</w:pPr>
      <w:r w:rsidRPr="00217FB3">
        <w:rPr>
          <w:rFonts w:ascii="Times New Roman" w:eastAsia="Times New Roman" w:hAnsi="Times New Roman"/>
          <w:lang w:eastAsia="ru-RU"/>
        </w:rPr>
        <w:t>с</w:t>
      </w:r>
      <w:r w:rsidR="001814B9" w:rsidRPr="00217FB3">
        <w:rPr>
          <w:rFonts w:ascii="Times New Roman" w:eastAsia="Times New Roman" w:hAnsi="Times New Roman"/>
          <w:lang w:eastAsia="ru-RU"/>
        </w:rPr>
        <w:t>уществуют ли альтернативные варианты решения проблемы</w:t>
      </w:r>
      <w:r>
        <w:t>.</w:t>
      </w:r>
    </w:p>
    <w:p w:rsidR="001814B9" w:rsidRPr="00C83D13" w:rsidRDefault="001814B9" w:rsidP="000E162F">
      <w:pPr>
        <w:ind w:firstLine="709"/>
        <w:jc w:val="both"/>
        <w:rPr>
          <w:sz w:val="22"/>
          <w:szCs w:val="22"/>
        </w:rPr>
      </w:pPr>
      <w:r w:rsidRPr="00C83D13">
        <w:rPr>
          <w:sz w:val="22"/>
          <w:szCs w:val="22"/>
        </w:rPr>
        <w:t xml:space="preserve">Задачи проекта всегда связаны с поставленной проблемы и указывают на промежуточные и итоговые результаты проекта. Проводя оценку результативности проекта, </w:t>
      </w:r>
      <w:r w:rsidR="00217FB3">
        <w:rPr>
          <w:sz w:val="22"/>
          <w:szCs w:val="22"/>
        </w:rPr>
        <w:t>необходимо</w:t>
      </w:r>
      <w:r w:rsidRPr="00C83D13">
        <w:rPr>
          <w:sz w:val="22"/>
          <w:szCs w:val="22"/>
        </w:rPr>
        <w:t>: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lang w:eastAsia="ru-RU"/>
        </w:rPr>
      </w:pPr>
      <w:r w:rsidRPr="00217FB3">
        <w:rPr>
          <w:rFonts w:ascii="Times New Roman" w:eastAsia="Times New Roman" w:hAnsi="Times New Roman"/>
          <w:lang w:eastAsia="ru-RU"/>
        </w:rPr>
        <w:t>еще раз проанализировать задачи проекта,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выявить целевую аудиторию проекта (исполнители и участники) и учесть их мнения и пожелания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</w:pPr>
      <w:r w:rsidRPr="00217FB3">
        <w:rPr>
          <w:rFonts w:ascii="Times New Roman" w:hAnsi="Times New Roman"/>
        </w:rPr>
        <w:t>определ</w:t>
      </w:r>
      <w:r w:rsidRPr="00217FB3">
        <w:rPr>
          <w:rFonts w:ascii="Times New Roman" w:eastAsia="Times New Roman" w:hAnsi="Times New Roman"/>
          <w:lang w:eastAsia="ru-RU"/>
        </w:rPr>
        <w:t xml:space="preserve">иться с тем, что </w:t>
      </w:r>
      <w:r w:rsidR="002C141C" w:rsidRPr="00217FB3">
        <w:rPr>
          <w:rFonts w:ascii="Times New Roman" w:eastAsia="Times New Roman" w:hAnsi="Times New Roman"/>
          <w:lang w:eastAsia="ru-RU"/>
        </w:rPr>
        <w:t xml:space="preserve">будет </w:t>
      </w:r>
      <w:r w:rsidRPr="00217FB3">
        <w:rPr>
          <w:rFonts w:ascii="Times New Roman" w:eastAsia="Times New Roman" w:hAnsi="Times New Roman"/>
          <w:lang w:eastAsia="ru-RU"/>
        </w:rPr>
        <w:t>доминировать в оценке – процесс или результат.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1814B9" w:rsidRPr="00C83D13" w:rsidRDefault="001814B9" w:rsidP="002C141C">
      <w:pPr>
        <w:jc w:val="center"/>
        <w:rPr>
          <w:b/>
          <w:sz w:val="22"/>
          <w:szCs w:val="22"/>
        </w:rPr>
      </w:pPr>
      <w:r w:rsidRPr="00C83D13">
        <w:rPr>
          <w:b/>
          <w:sz w:val="22"/>
          <w:szCs w:val="22"/>
        </w:rPr>
        <w:lastRenderedPageBreak/>
        <w:t>Типичные ошибки описания проектов: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целевая группа четко не обозначена и не описана</w:t>
      </w:r>
      <w:r w:rsidR="00217FB3">
        <w:rPr>
          <w:rFonts w:ascii="Times New Roman" w:hAnsi="Times New Roman"/>
        </w:rPr>
        <w:t>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проблем</w:t>
      </w:r>
      <w:r w:rsidR="00065088">
        <w:rPr>
          <w:rFonts w:ascii="Times New Roman" w:hAnsi="Times New Roman"/>
        </w:rPr>
        <w:t>а проекта проанализирована недостаточно;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цел</w:t>
      </w:r>
      <w:r w:rsidR="00065088">
        <w:rPr>
          <w:rFonts w:ascii="Times New Roman" w:hAnsi="Times New Roman"/>
        </w:rPr>
        <w:t>ь проекта сформулирована не четко</w:t>
      </w:r>
      <w:r w:rsidR="00217FB3">
        <w:rPr>
          <w:rFonts w:ascii="Times New Roman" w:hAnsi="Times New Roman"/>
        </w:rPr>
        <w:t>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проект</w:t>
      </w:r>
      <w:r w:rsidR="00217FB3">
        <w:rPr>
          <w:rFonts w:ascii="Times New Roman" w:hAnsi="Times New Roman"/>
        </w:rPr>
        <w:t xml:space="preserve"> является многоцелевым;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 xml:space="preserve">цель </w:t>
      </w:r>
      <w:r w:rsidR="00065088">
        <w:rPr>
          <w:rFonts w:ascii="Times New Roman" w:hAnsi="Times New Roman"/>
        </w:rPr>
        <w:t xml:space="preserve">проекта </w:t>
      </w:r>
      <w:r w:rsidRPr="00217FB3">
        <w:rPr>
          <w:rFonts w:ascii="Times New Roman" w:hAnsi="Times New Roman"/>
        </w:rPr>
        <w:t>не отражает извлекаемую пользу</w:t>
      </w:r>
      <w:r w:rsidR="00217FB3">
        <w:rPr>
          <w:rFonts w:ascii="Times New Roman" w:hAnsi="Times New Roman"/>
        </w:rPr>
        <w:t>;</w:t>
      </w:r>
    </w:p>
    <w:p w:rsidR="001814B9" w:rsidRDefault="00065088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ahoma" w:hAnsi="Tahoma" w:cs="Tahoma"/>
          <w:color w:val="222222"/>
          <w:sz w:val="30"/>
          <w:szCs w:val="30"/>
        </w:rPr>
      </w:pPr>
      <w:r w:rsidRPr="00217FB3">
        <w:rPr>
          <w:rFonts w:ascii="Times New Roman" w:hAnsi="Times New Roman"/>
        </w:rPr>
        <w:t xml:space="preserve">для оценки проекта </w:t>
      </w:r>
      <w:r w:rsidR="001814B9" w:rsidRPr="00217FB3">
        <w:rPr>
          <w:rFonts w:ascii="Times New Roman" w:hAnsi="Times New Roman"/>
        </w:rPr>
        <w:t>не разработаны индикаторы (критерии).</w:t>
      </w:r>
      <w:r w:rsidR="001814B9">
        <w:rPr>
          <w:rFonts w:ascii="Tahoma" w:hAnsi="Tahoma" w:cs="Tahoma"/>
          <w:color w:val="222222"/>
          <w:sz w:val="30"/>
          <w:szCs w:val="30"/>
        </w:rPr>
        <w:br w:type="page"/>
      </w:r>
    </w:p>
    <w:p w:rsidR="001814B9" w:rsidRDefault="001814B9" w:rsidP="001814B9">
      <w:pPr>
        <w:jc w:val="right"/>
        <w:rPr>
          <w:b/>
          <w:color w:val="000000"/>
          <w:sz w:val="28"/>
          <w:szCs w:val="24"/>
        </w:rPr>
      </w:pPr>
      <w:r w:rsidRPr="008211C0">
        <w:rPr>
          <w:color w:val="000000"/>
          <w:sz w:val="24"/>
          <w:szCs w:val="24"/>
        </w:rPr>
        <w:lastRenderedPageBreak/>
        <w:t xml:space="preserve">Приложение </w:t>
      </w:r>
      <w:r w:rsidR="00D721D5">
        <w:rPr>
          <w:color w:val="000000"/>
          <w:sz w:val="24"/>
          <w:szCs w:val="24"/>
        </w:rPr>
        <w:t>2</w:t>
      </w:r>
    </w:p>
    <w:p w:rsidR="001814B9" w:rsidRDefault="001814B9" w:rsidP="00A7202E">
      <w:pPr>
        <w:jc w:val="center"/>
        <w:rPr>
          <w:b/>
          <w:color w:val="000000"/>
          <w:sz w:val="28"/>
          <w:szCs w:val="24"/>
        </w:rPr>
      </w:pPr>
    </w:p>
    <w:p w:rsidR="00402050" w:rsidRDefault="001113B4" w:rsidP="00A7202E">
      <w:pPr>
        <w:jc w:val="center"/>
        <w:rPr>
          <w:b/>
          <w:color w:val="000000"/>
          <w:sz w:val="28"/>
          <w:szCs w:val="24"/>
        </w:rPr>
      </w:pPr>
      <w:r w:rsidRPr="008211C0">
        <w:rPr>
          <w:b/>
          <w:color w:val="000000"/>
          <w:sz w:val="28"/>
          <w:szCs w:val="24"/>
        </w:rPr>
        <w:t xml:space="preserve">Жюри </w:t>
      </w:r>
      <w:r w:rsidR="00402050">
        <w:rPr>
          <w:b/>
          <w:color w:val="000000"/>
          <w:sz w:val="28"/>
          <w:szCs w:val="24"/>
        </w:rPr>
        <w:t>2-го этапа</w:t>
      </w:r>
    </w:p>
    <w:p w:rsidR="001113B4" w:rsidRPr="008211C0" w:rsidRDefault="0021178A" w:rsidP="00A7202E">
      <w:pPr>
        <w:jc w:val="center"/>
        <w:rPr>
          <w:b/>
          <w:color w:val="000000"/>
          <w:sz w:val="28"/>
          <w:szCs w:val="24"/>
        </w:rPr>
      </w:pPr>
      <w:r w:rsidRPr="0021178A">
        <w:rPr>
          <w:b/>
          <w:color w:val="000000"/>
          <w:sz w:val="28"/>
          <w:szCs w:val="24"/>
        </w:rPr>
        <w:t>ДЕТСКОГО НАУЧНОГО КОНКУРСА</w:t>
      </w: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704"/>
        <w:gridCol w:w="3686"/>
        <w:gridCol w:w="5386"/>
      </w:tblGrid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Фамилия, имя и отчество</w:t>
            </w:r>
          </w:p>
        </w:tc>
        <w:tc>
          <w:tcPr>
            <w:tcW w:w="5386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Место работы и должность</w:t>
            </w: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 w:rsidRPr="006572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 w:rsidRPr="00657253">
              <w:rPr>
                <w:color w:val="000000"/>
                <w:sz w:val="24"/>
                <w:szCs w:val="24"/>
              </w:rPr>
              <w:t>1</w:t>
            </w:r>
            <w:r w:rsidR="006572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657253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DF0CA2" w:rsidRDefault="00DF0CA2" w:rsidP="00A72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C7BE9" w:rsidRPr="008211C0" w:rsidRDefault="008C7BE9" w:rsidP="00A7202E">
      <w:pPr>
        <w:jc w:val="right"/>
        <w:rPr>
          <w:color w:val="000000"/>
          <w:sz w:val="24"/>
          <w:szCs w:val="24"/>
        </w:rPr>
      </w:pPr>
      <w:r w:rsidRPr="008211C0">
        <w:rPr>
          <w:color w:val="000000"/>
          <w:sz w:val="24"/>
          <w:szCs w:val="24"/>
        </w:rPr>
        <w:lastRenderedPageBreak/>
        <w:t xml:space="preserve">Приложение </w:t>
      </w:r>
      <w:r w:rsidR="00D721D5">
        <w:rPr>
          <w:color w:val="000000"/>
          <w:sz w:val="24"/>
          <w:szCs w:val="24"/>
        </w:rPr>
        <w:t>3</w:t>
      </w:r>
    </w:p>
    <w:p w:rsidR="00774A36" w:rsidRDefault="00774A36" w:rsidP="00774A3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оценки проектов</w:t>
      </w:r>
    </w:p>
    <w:p w:rsidR="00774A36" w:rsidRDefault="00774A36" w:rsidP="00774A36">
      <w:pPr>
        <w:jc w:val="center"/>
        <w:rPr>
          <w:b/>
          <w:color w:val="000000" w:themeColor="text1"/>
          <w:sz w:val="24"/>
          <w:szCs w:val="24"/>
        </w:rPr>
      </w:pPr>
    </w:p>
    <w:p w:rsidR="00774A36" w:rsidRPr="00774A36" w:rsidRDefault="00774A36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74A36">
        <w:rPr>
          <w:rFonts w:eastAsiaTheme="minorHAnsi"/>
          <w:b/>
          <w:sz w:val="22"/>
          <w:szCs w:val="22"/>
          <w:lang w:eastAsia="en-US"/>
        </w:rPr>
        <w:t>Критерии оценки исследовательского проекта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007"/>
      </w:tblGrid>
      <w:tr w:rsidR="00774A36" w:rsidRPr="00774A36" w:rsidTr="00774A36">
        <w:tc>
          <w:tcPr>
            <w:tcW w:w="562" w:type="dxa"/>
            <w:vAlign w:val="center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№</w:t>
            </w:r>
          </w:p>
        </w:tc>
        <w:tc>
          <w:tcPr>
            <w:tcW w:w="6776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Критерий</w:t>
            </w:r>
          </w:p>
        </w:tc>
        <w:tc>
          <w:tcPr>
            <w:tcW w:w="2007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Максимальное количество баллов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Обоснованность темы и ее актуальность, корректное определение объекта и предмета исследования</w:t>
            </w:r>
            <w:r w:rsidRPr="00774A36">
              <w:rPr>
                <w:rFonts w:eastAsiaTheme="minorHAnsi" w:cs="Times New Roman"/>
              </w:rPr>
              <w:t xml:space="preserve"> (тема исследования сформулирована грамотна с точки зрения языка и логики, обоснован ее выбор на основе существующей объективной или субъективной значимости и актуальности; объект исследования отражает проблему, на которую направлена исследовательская деятельность; предмет исследования является конкретной частью объекта и отражает его отдельные стороны, некоторые аспекты)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Наличие анализа состояния проблемы исследования, глубина анализа литературных источников</w:t>
            </w:r>
            <w:r w:rsidRPr="00774A36">
              <w:rPr>
                <w:rFonts w:eastAsiaTheme="minorHAnsi" w:cs="Times New Roman"/>
              </w:rPr>
              <w:t xml:space="preserve"> (</w:t>
            </w:r>
            <w:r w:rsidR="000E4FDB">
              <w:rPr>
                <w:rFonts w:eastAsiaTheme="minorHAnsi" w:cs="Times New Roman"/>
              </w:rPr>
              <w:t xml:space="preserve">продемонстрировано </w:t>
            </w:r>
            <w:r w:rsidRPr="00774A36">
              <w:rPr>
                <w:rFonts w:eastAsiaTheme="minorHAnsi" w:cs="Times New Roman"/>
              </w:rPr>
              <w:t>умение разбираться в научном контексте исследования по данной теме на основе изученных литературных источников; умение представить существующие в науке точки зрения, необходимые для рассмотрения данной темы; умение анализировать, выделять основное и второстепенное в полученной информации, способ</w:t>
            </w:r>
            <w:r w:rsidR="000E4FDB">
              <w:rPr>
                <w:rFonts w:eastAsiaTheme="minorHAnsi" w:cs="Times New Roman"/>
              </w:rPr>
              <w:t xml:space="preserve">ность дать объективную оценку, </w:t>
            </w:r>
            <w:r w:rsidRPr="00774A36">
              <w:rPr>
                <w:rFonts w:eastAsiaTheme="minorHAnsi" w:cs="Times New Roman"/>
              </w:rPr>
              <w:t>формулировать выводы)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8B2231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Конкретность определения целей и задач исследования, корректность его гипотезы</w:t>
            </w:r>
            <w:r w:rsidRPr="00774A36">
              <w:rPr>
                <w:rFonts w:eastAsiaTheme="minorHAnsi" w:cs="Times New Roman"/>
              </w:rPr>
              <w:t xml:space="preserve"> (формулировка цели в виде ключевого вопроса исследования грамотна и логична; цель поясняет и уточняет тему, не дублирует </w:t>
            </w:r>
            <w:r w:rsidR="008B2231">
              <w:rPr>
                <w:rFonts w:eastAsiaTheme="minorHAnsi" w:cs="Times New Roman"/>
              </w:rPr>
              <w:t xml:space="preserve">и </w:t>
            </w:r>
            <w:r w:rsidRPr="00774A36">
              <w:rPr>
                <w:rFonts w:eastAsiaTheme="minorHAnsi" w:cs="Times New Roman"/>
              </w:rPr>
              <w:t xml:space="preserve">не выходит за </w:t>
            </w:r>
            <w:r w:rsidR="008B2231">
              <w:rPr>
                <w:rFonts w:eastAsiaTheme="minorHAnsi" w:cs="Times New Roman"/>
              </w:rPr>
              <w:t xml:space="preserve">ее </w:t>
            </w:r>
            <w:r w:rsidRPr="00774A36">
              <w:rPr>
                <w:rFonts w:eastAsiaTheme="minorHAnsi" w:cs="Times New Roman"/>
              </w:rPr>
              <w:t>предметные рамки; формулировка задач имеет исследовательский характер, задачи представлены в виде логической последовательности в соответствии с логикой исследования</w:t>
            </w:r>
            <w:r w:rsidR="008B2231">
              <w:rPr>
                <w:rFonts w:eastAsiaTheme="minorHAnsi" w:cs="Times New Roman"/>
              </w:rPr>
              <w:t>; гипотеза проверяема при помощи используемых методик</w:t>
            </w:r>
            <w:r w:rsidRPr="00774A36">
              <w:rPr>
                <w:rFonts w:eastAsiaTheme="minorHAnsi" w:cs="Times New Roman"/>
              </w:rPr>
              <w:t>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Логичность и обоснованность программы исследования и его методов</w:t>
            </w:r>
            <w:r w:rsidRPr="00774A36">
              <w:rPr>
                <w:rFonts w:eastAsiaTheme="minorHAnsi" w:cs="Times New Roman"/>
              </w:rPr>
              <w:t xml:space="preserve"> (программа исследования, выбор предлагаемого материала и методов исследования не выглядят случайными, предложено их четкое обоснование на основании цели и задач исследования; выбор методов исследования соответствует его цели; выбранные методы позволяют провести исследование корректно и прийти к достоверным результатам)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Корректность полученных результатов исследования, их интерпретации и выводов</w:t>
            </w:r>
            <w:r w:rsidRPr="00774A36">
              <w:rPr>
                <w:rFonts w:eastAsiaTheme="minorHAnsi" w:cs="Times New Roman"/>
              </w:rPr>
              <w:t xml:space="preserve"> (объем материала позволил выполнить поставленные задачи; продемонстрировано умение обобщать и систематизировать, объяснять результаты, представлять итоги работы; обобщающие выводы основаны на результатах исследования, соответствуют заявленной цели и ключевому вопросу)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 xml:space="preserve">Качество электронной презентации </w:t>
            </w:r>
            <w:r w:rsidRPr="00774A36">
              <w:rPr>
                <w:rFonts w:eastAsiaTheme="minorHAnsi" w:cs="Times New Roman"/>
              </w:rPr>
              <w:t>(наполнение и последовательность слайдов отражают проведенное исследование; оформление слайдов не затрудняет восприятие сути проекта; слайды не перегружены, не дублируют выступление, а поддерживают его)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Качество оформления работы</w:t>
            </w:r>
            <w:r w:rsidRPr="00774A36">
              <w:rPr>
                <w:rFonts w:eastAsiaTheme="minorHAnsi" w:cs="Times New Roman"/>
              </w:rPr>
              <w:t xml:space="preserve"> (работа выполнена без речевых, орфографических и пунктуационных ошибок; в тексте отсутствуют оценочная лексика, эмоционально окрашенные высказывания, разговорные и просторечные обороты; выдержан научный стиль изложения, текст не содержит элементов публицистического и художественного стиля; соблюдена этика цитирования; текст имеет стандартную структуру академической работы, разделен на главы, содержащие соответствующие элементы: например, во введении – формулировка цели и задач; в заключении – результаты проведенного исследования; оформление соответствует предъявляемым требо</w:t>
            </w:r>
            <w:r w:rsidRPr="00774A36">
              <w:rPr>
                <w:rFonts w:eastAsiaTheme="minorHAnsi" w:cs="Times New Roman"/>
              </w:rPr>
              <w:lastRenderedPageBreak/>
              <w:t>вания с точки зрения объема, правильности оформления литературных источников, ссылок, цитат, таблиц, диаграмм, рисунков, приложений и т.д.)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lastRenderedPageBreak/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Качество устного выступления</w:t>
            </w:r>
            <w:r w:rsidRPr="00774A36">
              <w:rPr>
                <w:rFonts w:eastAsiaTheme="minorHAnsi" w:cs="Times New Roman"/>
              </w:rPr>
              <w:t xml:space="preserve"> (в выступлении ясно, последовательно и конкретно представлены ключевые аспекты исследования: тема, цели, задачи, основные понятия, методы, материал, ход работы, результаты; продемонстрированы культура речи, научный стиль изложения, способность излагать свои мысли логично, однозначно, коротко, конкретно; корректно, уместно и с пониманием использовать термины и понятия; регламент выступления соблюден; продемонстрированы умения правильно интерпретировать вопросы и аргументированно отвечать на них; умение участвовать в дискуссии)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Оригинальность идеи проекта и его выполнения</w:t>
            </w:r>
            <w:r w:rsidRPr="00774A36">
              <w:rPr>
                <w:rFonts w:eastAsiaTheme="minorHAnsi" w:cs="Times New Roman"/>
              </w:rPr>
              <w:t xml:space="preserve"> (продемонстрировано креативное мышление, изобретательность в ситуациях новизны, неопределенности, при недостатке информации; создан собственный продукт, обладающий объективной или субъективной новизной и оригинальностью)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Степень самостоятельности исследования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</w:tbl>
    <w:p w:rsidR="00774A36" w:rsidRPr="00774A36" w:rsidRDefault="00774A36" w:rsidP="00774A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774A36" w:rsidRPr="00774A36" w:rsidRDefault="00774A36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74A36">
        <w:rPr>
          <w:rFonts w:eastAsiaTheme="minorHAnsi"/>
          <w:b/>
          <w:sz w:val="22"/>
          <w:szCs w:val="22"/>
          <w:lang w:eastAsia="en-US"/>
        </w:rPr>
        <w:t xml:space="preserve">Критерии оценки инженерного проекта </w:t>
      </w:r>
      <w:r>
        <w:rPr>
          <w:rFonts w:eastAsiaTheme="minorHAnsi"/>
          <w:b/>
          <w:sz w:val="22"/>
          <w:szCs w:val="22"/>
          <w:lang w:eastAsia="en-US"/>
        </w:rPr>
        <w:t>с представлением макетов или моделей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007"/>
      </w:tblGrid>
      <w:tr w:rsidR="00774A36" w:rsidRPr="00774A36" w:rsidTr="00774A36">
        <w:tc>
          <w:tcPr>
            <w:tcW w:w="562" w:type="dxa"/>
            <w:vAlign w:val="center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№</w:t>
            </w:r>
          </w:p>
        </w:tc>
        <w:tc>
          <w:tcPr>
            <w:tcW w:w="6776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Критерий</w:t>
            </w:r>
          </w:p>
        </w:tc>
        <w:tc>
          <w:tcPr>
            <w:tcW w:w="2007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Максимальное количество баллов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Актуальность темы проекта, наличие проблемы и ее анализ</w:t>
            </w:r>
            <w:r w:rsidRPr="00774A36">
              <w:rPr>
                <w:rFonts w:eastAsiaTheme="minorHAnsi" w:cs="Times New Roman"/>
              </w:rPr>
              <w:t xml:space="preserve"> (тема проекта сформулирована грамотна с точки зрения языка и логики, обоснован ее выбор на основе существующей объективной или субъективной значимости и актуальности; проведен анализ состояния проблемы)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F134C7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Конкретность определения целей и задач , их адекватность</w:t>
            </w:r>
            <w:r w:rsidRPr="00774A36">
              <w:rPr>
                <w:rFonts w:eastAsiaTheme="minorHAnsi" w:cs="Times New Roman"/>
              </w:rPr>
              <w:t xml:space="preserve"> (формулировка цели в виде ключевого вопроса исследования грамотна и логична; цель поясняет и уточняет тему, не дублирует ее, не выходит за предметные рамки темы; задачи представлены в виде логической последовательности в соответствии с логикой выполнения проекта)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Логичность и обоснованность плана выполнения проекта</w:t>
            </w:r>
            <w:r w:rsidRPr="00774A36">
              <w:rPr>
                <w:rFonts w:eastAsiaTheme="minorHAnsi" w:cs="Times New Roman"/>
              </w:rPr>
              <w:t xml:space="preserve"> (сроки выполнения, последовательность этапов, планирование продукта проекта реалистичны)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Целесообразность предлагаемых методов и приемов для решения проблемы, технологическая непротиворечивость выдвигаемых предположений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Нестандартность решения, отсутствие аналогов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Соответствие результатов проекта целям и задачам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Эффективность решения, его экономичность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A50017">
              <w:rPr>
                <w:rFonts w:eastAsiaTheme="minorHAnsi" w:cs="Times New Roman"/>
                <w:b/>
              </w:rPr>
              <w:t>Анализ апробации продукта, его практическая значимость</w:t>
            </w:r>
            <w:r w:rsidRPr="00774A36">
              <w:rPr>
                <w:rFonts w:eastAsiaTheme="minorHAnsi" w:cs="Times New Roman"/>
              </w:rPr>
              <w:t xml:space="preserve"> (</w:t>
            </w:r>
            <w:r w:rsidRPr="00774A36">
              <w:rPr>
                <w:rFonts w:eastAsiaTheme="minorHAnsi" w:cs="Times New Roman"/>
                <w:b/>
              </w:rPr>
              <w:t>нельзя испытывать на людях и позвоночных животных!</w:t>
            </w:r>
            <w:r w:rsidRPr="00774A36">
              <w:rPr>
                <w:rFonts w:eastAsiaTheme="minorHAnsi" w:cs="Times New Roman"/>
              </w:rPr>
              <w:t>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0142EE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BC009E">
            <w:pPr>
              <w:rPr>
                <w:rFonts w:eastAsiaTheme="minorHAnsi" w:cs="Times New Roman"/>
              </w:rPr>
            </w:pPr>
            <w:r w:rsidRPr="00A50017">
              <w:rPr>
                <w:rFonts w:eastAsiaTheme="minorHAnsi" w:cs="Times New Roman"/>
                <w:b/>
              </w:rPr>
              <w:t>Качество презентации и устного выступления</w:t>
            </w:r>
            <w:r w:rsidRPr="00774A36">
              <w:rPr>
                <w:rFonts w:eastAsiaTheme="minorHAnsi" w:cs="Times New Roman"/>
              </w:rPr>
              <w:t xml:space="preserve"> </w:t>
            </w:r>
            <w:r w:rsidR="00A50017" w:rsidRPr="00A50017">
              <w:rPr>
                <w:rFonts w:eastAsiaTheme="minorHAnsi" w:cs="Times New Roman"/>
              </w:rPr>
              <w:t>(</w:t>
            </w:r>
            <w:r w:rsidR="00BC009E" w:rsidRPr="00BC009E">
              <w:rPr>
                <w:rFonts w:eastAsiaTheme="minorHAnsi" w:cs="Times New Roman"/>
              </w:rPr>
              <w:t>наполнение и последователь</w:t>
            </w:r>
            <w:r w:rsidR="00BC009E">
              <w:rPr>
                <w:rFonts w:eastAsiaTheme="minorHAnsi" w:cs="Times New Roman"/>
              </w:rPr>
              <w:t>ность слайдов отражают проведен</w:t>
            </w:r>
            <w:r w:rsidR="00BC009E" w:rsidRPr="00BC009E">
              <w:rPr>
                <w:rFonts w:eastAsiaTheme="minorHAnsi" w:cs="Times New Roman"/>
              </w:rPr>
              <w:t>ное исследование; оформлени</w:t>
            </w:r>
            <w:r w:rsidR="00BC009E">
              <w:rPr>
                <w:rFonts w:eastAsiaTheme="minorHAnsi" w:cs="Times New Roman"/>
              </w:rPr>
              <w:t>е слайдов не затрудняет восприя</w:t>
            </w:r>
            <w:r w:rsidR="00BC009E" w:rsidRPr="00BC009E">
              <w:rPr>
                <w:rFonts w:eastAsiaTheme="minorHAnsi" w:cs="Times New Roman"/>
              </w:rPr>
              <w:t xml:space="preserve">тие сути проекта; слайды </w:t>
            </w:r>
            <w:r w:rsidR="00BC009E">
              <w:rPr>
                <w:rFonts w:eastAsiaTheme="minorHAnsi" w:cs="Times New Roman"/>
              </w:rPr>
              <w:t>не перегружены, не дублируют вы</w:t>
            </w:r>
            <w:r w:rsidR="00BC009E" w:rsidRPr="00BC009E">
              <w:rPr>
                <w:rFonts w:eastAsiaTheme="minorHAnsi" w:cs="Times New Roman"/>
              </w:rPr>
              <w:t>ступление, а поддерживают его</w:t>
            </w:r>
            <w:r w:rsidR="00BC009E">
              <w:rPr>
                <w:rFonts w:eastAsiaTheme="minorHAnsi" w:cs="Times New Roman"/>
              </w:rPr>
              <w:t xml:space="preserve">, </w:t>
            </w:r>
            <w:r w:rsidR="00A50017" w:rsidRPr="00A50017">
              <w:rPr>
                <w:rFonts w:eastAsiaTheme="minorHAnsi" w:cs="Times New Roman"/>
              </w:rPr>
              <w:t xml:space="preserve">в выступлении ясно, последовательно и конкретно представлены ключевые аспекты </w:t>
            </w:r>
            <w:r w:rsidR="00A50017">
              <w:rPr>
                <w:rFonts w:eastAsiaTheme="minorHAnsi" w:cs="Times New Roman"/>
              </w:rPr>
              <w:t>проекта</w:t>
            </w:r>
            <w:r w:rsidR="00A50017" w:rsidRPr="00A50017">
              <w:rPr>
                <w:rFonts w:eastAsiaTheme="minorHAnsi" w:cs="Times New Roman"/>
              </w:rPr>
              <w:t>: тема, цели, задачи, основные понятия, методы, материал, х</w:t>
            </w:r>
            <w:r w:rsidR="00A50017">
              <w:rPr>
                <w:rFonts w:eastAsiaTheme="minorHAnsi" w:cs="Times New Roman"/>
              </w:rPr>
              <w:t>од работы, результаты; продемон</w:t>
            </w:r>
            <w:r w:rsidR="00A50017" w:rsidRPr="00A50017">
              <w:rPr>
                <w:rFonts w:eastAsiaTheme="minorHAnsi" w:cs="Times New Roman"/>
              </w:rPr>
              <w:t>стрированы культура речи</w:t>
            </w:r>
            <w:r w:rsidR="00A50017">
              <w:rPr>
                <w:rFonts w:eastAsiaTheme="minorHAnsi" w:cs="Times New Roman"/>
              </w:rPr>
              <w:t>, способ</w:t>
            </w:r>
            <w:r w:rsidR="00A50017" w:rsidRPr="00A50017">
              <w:rPr>
                <w:rFonts w:eastAsiaTheme="minorHAnsi" w:cs="Times New Roman"/>
              </w:rPr>
              <w:t>ность излагать свои мысли ло</w:t>
            </w:r>
            <w:r w:rsidR="00A50017">
              <w:rPr>
                <w:rFonts w:eastAsiaTheme="minorHAnsi" w:cs="Times New Roman"/>
              </w:rPr>
              <w:t>гично, однозначно, коротко, кон</w:t>
            </w:r>
            <w:r w:rsidR="00A50017" w:rsidRPr="00A50017">
              <w:rPr>
                <w:rFonts w:eastAsiaTheme="minorHAnsi" w:cs="Times New Roman"/>
              </w:rPr>
              <w:t>кретно; регламент выс</w:t>
            </w:r>
            <w:r w:rsidR="00A50017">
              <w:rPr>
                <w:rFonts w:eastAsiaTheme="minorHAnsi" w:cs="Times New Roman"/>
              </w:rPr>
              <w:t>тупления соблюден; продемонстри</w:t>
            </w:r>
            <w:r w:rsidR="00A50017" w:rsidRPr="00A50017">
              <w:rPr>
                <w:rFonts w:eastAsiaTheme="minorHAnsi" w:cs="Times New Roman"/>
              </w:rPr>
              <w:t>рован</w:t>
            </w:r>
            <w:r w:rsidR="00A50017">
              <w:rPr>
                <w:rFonts w:eastAsiaTheme="minorHAnsi" w:cs="Times New Roman"/>
              </w:rPr>
              <w:t>о</w:t>
            </w:r>
            <w:r w:rsidR="00A50017" w:rsidRPr="00A50017">
              <w:rPr>
                <w:rFonts w:eastAsiaTheme="minorHAnsi" w:cs="Times New Roman"/>
              </w:rPr>
              <w:t xml:space="preserve"> умени</w:t>
            </w:r>
            <w:r w:rsidR="00A50017">
              <w:rPr>
                <w:rFonts w:eastAsiaTheme="minorHAnsi" w:cs="Times New Roman"/>
              </w:rPr>
              <w:t>е</w:t>
            </w:r>
            <w:r w:rsidR="00A50017" w:rsidRPr="00A50017">
              <w:rPr>
                <w:rFonts w:eastAsiaTheme="minorHAnsi" w:cs="Times New Roman"/>
              </w:rPr>
              <w:t xml:space="preserve"> правильно инт</w:t>
            </w:r>
            <w:r w:rsidR="00A50017">
              <w:rPr>
                <w:rFonts w:eastAsiaTheme="minorHAnsi" w:cs="Times New Roman"/>
              </w:rPr>
              <w:t>ерпретировать вопросы и аргумен</w:t>
            </w:r>
            <w:r w:rsidR="00A50017" w:rsidRPr="00A50017">
              <w:rPr>
                <w:rFonts w:eastAsiaTheme="minorHAnsi" w:cs="Times New Roman"/>
              </w:rPr>
              <w:t>тированно отвечать на них; умение участвовать в дискуссии</w:t>
            </w:r>
            <w:r w:rsidR="00A50017">
              <w:rPr>
                <w:rFonts w:eastAsiaTheme="minorHAnsi" w:cs="Times New Roman"/>
              </w:rPr>
              <w:t xml:space="preserve">, аргументировать </w:t>
            </w:r>
            <w:r w:rsidR="00A50017" w:rsidRPr="00774A36">
              <w:rPr>
                <w:rFonts w:eastAsiaTheme="minorHAnsi" w:cs="Times New Roman"/>
              </w:rPr>
              <w:t>собственно</w:t>
            </w:r>
            <w:r w:rsidR="00A50017">
              <w:rPr>
                <w:rFonts w:eastAsiaTheme="minorHAnsi" w:cs="Times New Roman"/>
              </w:rPr>
              <w:t>е</w:t>
            </w:r>
            <w:r w:rsidR="00A50017" w:rsidRPr="00774A36">
              <w:rPr>
                <w:rFonts w:eastAsiaTheme="minorHAnsi" w:cs="Times New Roman"/>
              </w:rPr>
              <w:t xml:space="preserve"> мнени</w:t>
            </w:r>
            <w:r w:rsidR="00A50017">
              <w:rPr>
                <w:rFonts w:eastAsiaTheme="minorHAnsi" w:cs="Times New Roman"/>
              </w:rPr>
              <w:t>е</w:t>
            </w:r>
            <w:r w:rsidR="00A50017" w:rsidRPr="00774A36">
              <w:rPr>
                <w:rFonts w:eastAsiaTheme="minorHAnsi" w:cs="Times New Roman"/>
              </w:rPr>
              <w:t xml:space="preserve"> при оценке продукта проекта</w:t>
            </w:r>
            <w:r w:rsidR="00A50017">
              <w:rPr>
                <w:rFonts w:eastAsiaTheme="minorHAnsi" w:cs="Times New Roman"/>
              </w:rPr>
              <w:t>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0142EE" w:rsidRDefault="00774A36" w:rsidP="00774A36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Степень самостоятельности при выполнении проекта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F134C7" w:rsidRPr="00503981" w:rsidTr="00774A36">
        <w:tc>
          <w:tcPr>
            <w:tcW w:w="562" w:type="dxa"/>
          </w:tcPr>
          <w:p w:rsidR="00F134C7" w:rsidRPr="000142EE" w:rsidRDefault="00F134C7" w:rsidP="00F134C7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/>
              </w:rPr>
            </w:pPr>
          </w:p>
        </w:tc>
        <w:tc>
          <w:tcPr>
            <w:tcW w:w="6776" w:type="dxa"/>
          </w:tcPr>
          <w:p w:rsidR="00F134C7" w:rsidRPr="000142EE" w:rsidRDefault="00F134C7" w:rsidP="00F134C7">
            <w:pPr>
              <w:rPr>
                <w:b/>
              </w:rPr>
            </w:pPr>
            <w:r w:rsidRPr="000142EE">
              <w:rPr>
                <w:b/>
              </w:rPr>
              <w:t xml:space="preserve">Качество и адекватность макета или модели </w:t>
            </w:r>
          </w:p>
        </w:tc>
        <w:tc>
          <w:tcPr>
            <w:tcW w:w="2007" w:type="dxa"/>
          </w:tcPr>
          <w:p w:rsidR="00F134C7" w:rsidRPr="000142EE" w:rsidRDefault="00F134C7" w:rsidP="00F134C7">
            <w:pPr>
              <w:jc w:val="center"/>
            </w:pPr>
            <w:r w:rsidRPr="000142EE">
              <w:t>10</w:t>
            </w:r>
          </w:p>
        </w:tc>
      </w:tr>
      <w:tr w:rsidR="00F134C7" w:rsidRPr="00503981" w:rsidTr="00774A36">
        <w:tc>
          <w:tcPr>
            <w:tcW w:w="562" w:type="dxa"/>
          </w:tcPr>
          <w:p w:rsidR="00F134C7" w:rsidRPr="000142EE" w:rsidRDefault="00F134C7" w:rsidP="00F134C7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eastAsiaTheme="minorHAnsi"/>
              </w:rPr>
            </w:pPr>
          </w:p>
        </w:tc>
        <w:tc>
          <w:tcPr>
            <w:tcW w:w="6776" w:type="dxa"/>
          </w:tcPr>
          <w:p w:rsidR="00F134C7" w:rsidRPr="000142EE" w:rsidRDefault="00F134C7" w:rsidP="00F134C7">
            <w:pPr>
              <w:rPr>
                <w:b/>
              </w:rPr>
            </w:pPr>
            <w:r w:rsidRPr="000142EE">
              <w:rPr>
                <w:b/>
              </w:rPr>
              <w:t>Качество оформления работы</w:t>
            </w:r>
            <w:r w:rsidRPr="000142EE">
              <w:t xml:space="preserve"> (работа выполнена без речевых, орфографических и пунктуационных ошибок; в тексте отсутствуют оценочная лексика, эмоционально окрашенные высказывания, разговорные и просторечные обороты; выдержан научный стиль изложения, текст не содержит элементов публицистического и художественного стиля; соблюдена этика цитирования; текст имеет стандартную структуру академической работы, разделен на главы, содержащие соответствующие элементы: например, во введении – формулировка цели и задач; в заключении – результаты проведенного исследования; оформление соответствует предъявляемым требования с точки зрения объема, правильности оформления литературных источников, ссылок, цитат, таблиц, диаграмм, рисунков, приложений и т.д.)</w:t>
            </w:r>
          </w:p>
        </w:tc>
        <w:tc>
          <w:tcPr>
            <w:tcW w:w="2007" w:type="dxa"/>
          </w:tcPr>
          <w:p w:rsidR="00F134C7" w:rsidRPr="000142EE" w:rsidRDefault="00F134C7" w:rsidP="00F134C7">
            <w:pPr>
              <w:jc w:val="center"/>
            </w:pPr>
            <w:r w:rsidRPr="000142EE">
              <w:t>10</w:t>
            </w:r>
          </w:p>
        </w:tc>
      </w:tr>
    </w:tbl>
    <w:p w:rsidR="00774A36" w:rsidRPr="00774A36" w:rsidRDefault="00774A36" w:rsidP="00774A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774A36" w:rsidRPr="00774A36" w:rsidRDefault="00774A36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74A36">
        <w:rPr>
          <w:rFonts w:eastAsiaTheme="minorHAnsi"/>
          <w:b/>
          <w:sz w:val="22"/>
          <w:szCs w:val="22"/>
          <w:lang w:eastAsia="en-US"/>
        </w:rPr>
        <w:t>Критерии оценки теоретического инженерного проекта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007"/>
      </w:tblGrid>
      <w:tr w:rsidR="00774A36" w:rsidRPr="00774A36" w:rsidTr="00774A36">
        <w:tc>
          <w:tcPr>
            <w:tcW w:w="562" w:type="dxa"/>
            <w:vAlign w:val="center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№</w:t>
            </w:r>
          </w:p>
        </w:tc>
        <w:tc>
          <w:tcPr>
            <w:tcW w:w="6776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Критерий</w:t>
            </w:r>
          </w:p>
        </w:tc>
        <w:tc>
          <w:tcPr>
            <w:tcW w:w="2007" w:type="dxa"/>
            <w:vAlign w:val="center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Максимальное количество баллов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Актуальность темы проекта, наличие проблемы и ее анализ</w:t>
            </w:r>
            <w:r w:rsidRPr="00774A36">
              <w:rPr>
                <w:rFonts w:eastAsiaTheme="minorHAnsi" w:cs="Times New Roman"/>
              </w:rPr>
              <w:t xml:space="preserve"> (тема проекта сформулирована грамотна с точки зрения языка и логики, обоснован ее выбор на основе существующей объективной или субъективной значимости и актуальности; проведен анализ состояния проблемы)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Конкрет</w:t>
            </w:r>
            <w:r w:rsidR="00A50017">
              <w:rPr>
                <w:rFonts w:eastAsiaTheme="minorHAnsi" w:cs="Times New Roman"/>
                <w:b/>
              </w:rPr>
              <w:t>ность определения целей и задач</w:t>
            </w:r>
            <w:r w:rsidRPr="00774A36">
              <w:rPr>
                <w:rFonts w:eastAsiaTheme="minorHAnsi" w:cs="Times New Roman"/>
                <w:b/>
              </w:rPr>
              <w:t>, их адекватность</w:t>
            </w:r>
            <w:r w:rsidRPr="00774A36">
              <w:rPr>
                <w:rFonts w:eastAsiaTheme="minorHAnsi" w:cs="Times New Roman"/>
              </w:rPr>
              <w:t xml:space="preserve"> (формулировка цели в виде ключевого вопроса исследования грамотна и логична; цель поясняет и уточняет тему, не дублирует ее, не выходит за предметные рамки темы; задачи представлены в виде логической последовательности в соответствии с логикой выполнения проекта)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 xml:space="preserve">Наличие теоретического обоснования возможности решения проблемы, реалистичность предлагаемого способа её решения </w:t>
            </w:r>
          </w:p>
        </w:tc>
        <w:tc>
          <w:tcPr>
            <w:tcW w:w="2007" w:type="dxa"/>
          </w:tcPr>
          <w:p w:rsidR="00774A36" w:rsidRPr="00386310" w:rsidRDefault="00386310" w:rsidP="00774A36">
            <w:pPr>
              <w:jc w:val="center"/>
              <w:rPr>
                <w:rFonts w:eastAsiaTheme="minorHAnsi" w:cs="Times New Roman"/>
                <w:lang w:val="en-US"/>
              </w:rPr>
            </w:pPr>
            <w:r>
              <w:rPr>
                <w:rFonts w:eastAsiaTheme="minorHAnsi" w:cs="Times New Roman"/>
                <w:lang w:val="en-US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Целесообразность предлагаемых методов и приемов решения проблемы, технологическая непротиворечивость выдвигаемых предположений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Оригинальность решения, отсутствие аналогов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Соответствие результатов проекта целям и задачам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A50017" w:rsidRDefault="00774A36" w:rsidP="00774A36">
            <w:pPr>
              <w:rPr>
                <w:rFonts w:eastAsiaTheme="minorHAnsi" w:cs="Times New Roman"/>
                <w:b/>
              </w:rPr>
            </w:pPr>
            <w:r w:rsidRPr="00A50017">
              <w:rPr>
                <w:rFonts w:eastAsiaTheme="minorHAnsi" w:cs="Times New Roman"/>
                <w:b/>
              </w:rPr>
              <w:t>Эффективность предлагаемого решения, его экономичность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774A36" w:rsidP="00774A36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  <w:b/>
              </w:rPr>
              <w:t>Оценка надежности результата проекта, возможность апробации продукта</w:t>
            </w:r>
            <w:r w:rsidRPr="00774A36">
              <w:rPr>
                <w:rFonts w:eastAsiaTheme="minorHAnsi" w:cs="Times New Roman"/>
              </w:rPr>
              <w:t xml:space="preserve"> (моделирование комплексных процессов и явлений с выбором и учетом значимых факторов, учет возможных рисков, оценка возможности сохранения устойчивости системы)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774A36" w:rsidRDefault="00A50017" w:rsidP="00774A36">
            <w:pPr>
              <w:rPr>
                <w:rFonts w:eastAsiaTheme="minorHAnsi" w:cs="Times New Roman"/>
              </w:rPr>
            </w:pPr>
            <w:r w:rsidRPr="00A50017">
              <w:rPr>
                <w:rFonts w:eastAsiaTheme="minorHAnsi" w:cs="Times New Roman"/>
                <w:b/>
              </w:rPr>
              <w:t>Качество презентации и устного выступления</w:t>
            </w:r>
            <w:r w:rsidRPr="00A50017">
              <w:rPr>
                <w:rFonts w:eastAsiaTheme="minorHAnsi" w:cs="Times New Roman"/>
              </w:rPr>
              <w:t xml:space="preserve"> </w:t>
            </w:r>
            <w:r w:rsidR="00BC009E" w:rsidRPr="00BC009E">
              <w:rPr>
                <w:rFonts w:eastAsiaTheme="minorHAnsi" w:cs="Times New Roman"/>
              </w:rPr>
              <w:t>(наполнение и последователь</w:t>
            </w:r>
            <w:r w:rsidR="00BC009E">
              <w:rPr>
                <w:rFonts w:eastAsiaTheme="minorHAnsi" w:cs="Times New Roman"/>
              </w:rPr>
              <w:t>ность слайдов отражают проведен</w:t>
            </w:r>
            <w:r w:rsidR="00BC009E" w:rsidRPr="00BC009E">
              <w:rPr>
                <w:rFonts w:eastAsiaTheme="minorHAnsi" w:cs="Times New Roman"/>
              </w:rPr>
              <w:t>ное исследование; оформление слайдов не за</w:t>
            </w:r>
            <w:r w:rsidR="00BC009E">
              <w:rPr>
                <w:rFonts w:eastAsiaTheme="minorHAnsi" w:cs="Times New Roman"/>
              </w:rPr>
              <w:t>трудняет восприя</w:t>
            </w:r>
            <w:r w:rsidR="00BC009E" w:rsidRPr="00BC009E">
              <w:rPr>
                <w:rFonts w:eastAsiaTheme="minorHAnsi" w:cs="Times New Roman"/>
              </w:rPr>
              <w:t xml:space="preserve">тие сути проекта; слайды </w:t>
            </w:r>
            <w:r w:rsidR="00BC009E">
              <w:rPr>
                <w:rFonts w:eastAsiaTheme="minorHAnsi" w:cs="Times New Roman"/>
              </w:rPr>
              <w:t>не перегружены, не дублируют вы</w:t>
            </w:r>
            <w:r w:rsidR="00BC009E" w:rsidRPr="00BC009E">
              <w:rPr>
                <w:rFonts w:eastAsiaTheme="minorHAnsi" w:cs="Times New Roman"/>
              </w:rPr>
              <w:t>ступление, а поддерживают его</w:t>
            </w:r>
            <w:r w:rsidR="00BC009E">
              <w:rPr>
                <w:rFonts w:eastAsiaTheme="minorHAnsi" w:cs="Times New Roman"/>
              </w:rPr>
              <w:t>, в выступлении ясно, последова</w:t>
            </w:r>
            <w:r w:rsidR="00BC009E" w:rsidRPr="00BC009E">
              <w:rPr>
                <w:rFonts w:eastAsiaTheme="minorHAnsi" w:cs="Times New Roman"/>
              </w:rPr>
              <w:t>тельно и конкретно представлены ключевые аспекты проекта: тема, цели, задачи, основные понятия, методы, материал, ход работы, результаты; продем</w:t>
            </w:r>
            <w:r w:rsidR="00BC009E">
              <w:rPr>
                <w:rFonts w:eastAsiaTheme="minorHAnsi" w:cs="Times New Roman"/>
              </w:rPr>
              <w:t>онстрированы культура речи, спо</w:t>
            </w:r>
            <w:r w:rsidR="00BC009E" w:rsidRPr="00BC009E">
              <w:rPr>
                <w:rFonts w:eastAsiaTheme="minorHAnsi" w:cs="Times New Roman"/>
              </w:rPr>
              <w:t>собность излагать свои мысли логично, однозначно, коротко, конкретно; регламент высту</w:t>
            </w:r>
            <w:r w:rsidR="00BC009E">
              <w:rPr>
                <w:rFonts w:eastAsiaTheme="minorHAnsi" w:cs="Times New Roman"/>
              </w:rPr>
              <w:t>пления соблюден; продемонстриро</w:t>
            </w:r>
            <w:r w:rsidR="00BC009E" w:rsidRPr="00BC009E">
              <w:rPr>
                <w:rFonts w:eastAsiaTheme="minorHAnsi" w:cs="Times New Roman"/>
              </w:rPr>
              <w:t>вано умение правильно интер</w:t>
            </w:r>
            <w:r w:rsidR="00BC009E">
              <w:rPr>
                <w:rFonts w:eastAsiaTheme="minorHAnsi" w:cs="Times New Roman"/>
              </w:rPr>
              <w:t>претировать вопросы и аргументи</w:t>
            </w:r>
            <w:r w:rsidR="00BC009E" w:rsidRPr="00BC009E">
              <w:rPr>
                <w:rFonts w:eastAsiaTheme="minorHAnsi" w:cs="Times New Roman"/>
              </w:rPr>
              <w:t>рованно отвечать на них; умени</w:t>
            </w:r>
            <w:r w:rsidR="00BC009E">
              <w:rPr>
                <w:rFonts w:eastAsiaTheme="minorHAnsi" w:cs="Times New Roman"/>
              </w:rPr>
              <w:t>е участвовать в дискуссии, аргу</w:t>
            </w:r>
            <w:r w:rsidR="00BC009E" w:rsidRPr="00BC009E">
              <w:rPr>
                <w:rFonts w:eastAsiaTheme="minorHAnsi" w:cs="Times New Roman"/>
              </w:rPr>
              <w:t>ментировать собственное мнение при оценке продукта проекта)</w:t>
            </w:r>
          </w:p>
        </w:tc>
        <w:tc>
          <w:tcPr>
            <w:tcW w:w="2007" w:type="dxa"/>
          </w:tcPr>
          <w:p w:rsidR="00774A36" w:rsidRPr="00774A36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774A36" w:rsidRPr="00774A36" w:rsidTr="00774A36">
        <w:tc>
          <w:tcPr>
            <w:tcW w:w="562" w:type="dxa"/>
          </w:tcPr>
          <w:p w:rsidR="00774A36" w:rsidRPr="00774A36" w:rsidRDefault="00774A36" w:rsidP="00774A36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774A36" w:rsidRPr="00503981" w:rsidRDefault="00774A36" w:rsidP="00774A36">
            <w:pPr>
              <w:rPr>
                <w:rFonts w:eastAsiaTheme="minorHAnsi" w:cs="Times New Roman"/>
                <w:b/>
              </w:rPr>
            </w:pPr>
            <w:r w:rsidRPr="00503981">
              <w:rPr>
                <w:rFonts w:eastAsiaTheme="minorHAnsi" w:cs="Times New Roman"/>
                <w:b/>
              </w:rPr>
              <w:t>Степень самостоятельности при выполнении проекта</w:t>
            </w:r>
          </w:p>
        </w:tc>
        <w:tc>
          <w:tcPr>
            <w:tcW w:w="2007" w:type="dxa"/>
          </w:tcPr>
          <w:p w:rsidR="00774A36" w:rsidRPr="00503981" w:rsidRDefault="00774A36" w:rsidP="00774A36">
            <w:pPr>
              <w:jc w:val="center"/>
              <w:rPr>
                <w:rFonts w:eastAsiaTheme="minorHAnsi" w:cs="Times New Roman"/>
              </w:rPr>
            </w:pPr>
            <w:r w:rsidRPr="00503981">
              <w:rPr>
                <w:rFonts w:eastAsiaTheme="minorHAnsi" w:cs="Times New Roman"/>
              </w:rPr>
              <w:t>10</w:t>
            </w:r>
          </w:p>
        </w:tc>
      </w:tr>
      <w:tr w:rsidR="00F134C7" w:rsidRPr="00774A36" w:rsidTr="00774A36">
        <w:tc>
          <w:tcPr>
            <w:tcW w:w="562" w:type="dxa"/>
          </w:tcPr>
          <w:p w:rsidR="00F134C7" w:rsidRPr="00774A36" w:rsidRDefault="00F134C7" w:rsidP="00F134C7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/>
              </w:rPr>
            </w:pPr>
          </w:p>
        </w:tc>
        <w:tc>
          <w:tcPr>
            <w:tcW w:w="6776" w:type="dxa"/>
          </w:tcPr>
          <w:p w:rsidR="00F134C7" w:rsidRPr="000142EE" w:rsidRDefault="00F134C7" w:rsidP="00F134C7">
            <w:pPr>
              <w:rPr>
                <w:b/>
              </w:rPr>
            </w:pPr>
            <w:r w:rsidRPr="000142EE">
              <w:rPr>
                <w:b/>
              </w:rPr>
              <w:t>Качество и адекватность теоретической модели</w:t>
            </w:r>
          </w:p>
        </w:tc>
        <w:tc>
          <w:tcPr>
            <w:tcW w:w="2007" w:type="dxa"/>
          </w:tcPr>
          <w:p w:rsidR="00F134C7" w:rsidRPr="000142EE" w:rsidRDefault="00503981" w:rsidP="00F134C7">
            <w:pPr>
              <w:jc w:val="center"/>
              <w:rPr>
                <w:lang w:val="en-US"/>
              </w:rPr>
            </w:pPr>
            <w:r w:rsidRPr="000142EE">
              <w:rPr>
                <w:lang w:val="en-US"/>
              </w:rPr>
              <w:t>10</w:t>
            </w:r>
          </w:p>
        </w:tc>
      </w:tr>
      <w:tr w:rsidR="00F134C7" w:rsidRPr="00774A36" w:rsidTr="00774A36">
        <w:tc>
          <w:tcPr>
            <w:tcW w:w="562" w:type="dxa"/>
          </w:tcPr>
          <w:p w:rsidR="00F134C7" w:rsidRPr="00774A36" w:rsidRDefault="00F134C7" w:rsidP="00F134C7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Theme="minorHAnsi"/>
              </w:rPr>
            </w:pPr>
          </w:p>
        </w:tc>
        <w:tc>
          <w:tcPr>
            <w:tcW w:w="6776" w:type="dxa"/>
          </w:tcPr>
          <w:p w:rsidR="00F134C7" w:rsidRPr="000142EE" w:rsidRDefault="00F134C7" w:rsidP="00F134C7">
            <w:pPr>
              <w:rPr>
                <w:b/>
              </w:rPr>
            </w:pPr>
            <w:r w:rsidRPr="000142EE">
              <w:rPr>
                <w:b/>
              </w:rPr>
              <w:t>Качество оформления работы</w:t>
            </w:r>
            <w:r w:rsidRPr="000142EE">
              <w:t xml:space="preserve"> (работа выполнена без речевых, ор</w:t>
            </w:r>
            <w:r w:rsidRPr="000142EE">
              <w:lastRenderedPageBreak/>
              <w:t>фографических и пунктуационных ошибок; в тексте отсутствуют оценочная лексика, эмоционально окрашенные высказывания, разговорные и просторечные обороты; выдержан научный стиль изложения, текст не содержит элементов публицистического и художественного стиля; соблюдена этика цитирования; текст имеет стандартную структуру академической работы, разделен на главы, содержащие соответствующие элементы: например, во введении – формулировка цели и задач; в заключении – результаты проведенного исследования; оформление соответствует предъявляемым требования с точки зрения объема, правильности оформления литературных источников, ссылок, цитат, таблиц, диаграмм, рисунков, приложений и т.д.)</w:t>
            </w:r>
          </w:p>
        </w:tc>
        <w:tc>
          <w:tcPr>
            <w:tcW w:w="2007" w:type="dxa"/>
          </w:tcPr>
          <w:p w:rsidR="00F134C7" w:rsidRPr="000142EE" w:rsidRDefault="00503981" w:rsidP="00F134C7">
            <w:pPr>
              <w:jc w:val="center"/>
              <w:rPr>
                <w:lang w:val="en-US"/>
              </w:rPr>
            </w:pPr>
            <w:r w:rsidRPr="000142EE">
              <w:rPr>
                <w:lang w:val="en-US"/>
              </w:rPr>
              <w:lastRenderedPageBreak/>
              <w:t>10</w:t>
            </w:r>
          </w:p>
        </w:tc>
      </w:tr>
    </w:tbl>
    <w:p w:rsidR="00774A36" w:rsidRPr="00774A36" w:rsidRDefault="00774A36" w:rsidP="00774A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774A36" w:rsidRPr="00774A36" w:rsidRDefault="00774A36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74A36">
        <w:rPr>
          <w:rFonts w:eastAsiaTheme="minorHAnsi"/>
          <w:b/>
          <w:sz w:val="22"/>
          <w:szCs w:val="22"/>
          <w:lang w:eastAsia="en-US"/>
        </w:rPr>
        <w:t xml:space="preserve">Критерии оценки </w:t>
      </w:r>
      <w:r>
        <w:rPr>
          <w:rFonts w:eastAsiaTheme="minorHAnsi"/>
          <w:b/>
          <w:sz w:val="22"/>
          <w:szCs w:val="22"/>
          <w:lang w:val="en-US" w:eastAsia="en-US"/>
        </w:rPr>
        <w:t>IT-</w:t>
      </w:r>
      <w:r w:rsidRPr="00774A36">
        <w:rPr>
          <w:rFonts w:eastAsiaTheme="minorHAnsi"/>
          <w:b/>
          <w:sz w:val="22"/>
          <w:szCs w:val="22"/>
          <w:lang w:eastAsia="en-US"/>
        </w:rPr>
        <w:t xml:space="preserve"> проекта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007"/>
      </w:tblGrid>
      <w:tr w:rsidR="00774A36" w:rsidRPr="00774A36" w:rsidTr="00774A36">
        <w:tc>
          <w:tcPr>
            <w:tcW w:w="562" w:type="dxa"/>
            <w:vAlign w:val="center"/>
          </w:tcPr>
          <w:p w:rsidR="00774A36" w:rsidRPr="00774A36" w:rsidRDefault="00774A36" w:rsidP="00915358">
            <w:pPr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№</w:t>
            </w:r>
          </w:p>
        </w:tc>
        <w:tc>
          <w:tcPr>
            <w:tcW w:w="6776" w:type="dxa"/>
            <w:vAlign w:val="center"/>
          </w:tcPr>
          <w:p w:rsidR="00774A36" w:rsidRPr="00774A36" w:rsidRDefault="00774A36" w:rsidP="00915358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Критерий</w:t>
            </w:r>
          </w:p>
        </w:tc>
        <w:tc>
          <w:tcPr>
            <w:tcW w:w="2007" w:type="dxa"/>
            <w:vAlign w:val="center"/>
          </w:tcPr>
          <w:p w:rsidR="00774A36" w:rsidRPr="00774A36" w:rsidRDefault="00774A36" w:rsidP="00915358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Максимальное количество баллов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2B671C" w:rsidRDefault="00386310" w:rsidP="00386310">
            <w:pPr>
              <w:rPr>
                <w:b/>
                <w:bCs/>
              </w:rPr>
            </w:pPr>
            <w:r w:rsidRPr="002B671C">
              <w:rPr>
                <w:b/>
                <w:bCs/>
              </w:rPr>
              <w:t>Обоснованность темы и ее актуальность, востребованность среди потенциальных потребителей</w:t>
            </w:r>
            <w:r>
              <w:rPr>
                <w:b/>
                <w:bCs/>
              </w:rPr>
              <w:t xml:space="preserve"> </w:t>
            </w:r>
            <w:r w:rsidRPr="00AF1436">
              <w:rPr>
                <w:rFonts w:cs="Times New Roman"/>
              </w:rPr>
              <w:t>(тема проекта сформулирована грамотн</w:t>
            </w:r>
            <w:r>
              <w:rPr>
                <w:rFonts w:cs="Times New Roman"/>
              </w:rPr>
              <w:t>о</w:t>
            </w:r>
            <w:r w:rsidRPr="00AF1436">
              <w:rPr>
                <w:rFonts w:cs="Times New Roman"/>
              </w:rPr>
              <w:t xml:space="preserve"> с точки зрения языка и логики, обоснован ее выбор на основе существующей объективной или субъективной значимости и актуальности; проведен анализ состояния проблемы</w:t>
            </w:r>
            <w:r>
              <w:rPr>
                <w:rFonts w:cs="Times New Roman"/>
              </w:rPr>
              <w:t>, обоснована востребованность среди потенциальных потребителей</w:t>
            </w:r>
            <w:r w:rsidRPr="00AF1436">
              <w:rPr>
                <w:rFonts w:cs="Times New Roman"/>
              </w:rPr>
              <w:t>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2B671C">
              <w:rPr>
                <w:b/>
                <w:bCs/>
              </w:rPr>
              <w:t>Оригинальность проекта с точки зрения эффективности решения и (или) набора функциональности</w:t>
            </w:r>
            <w:r>
              <w:t xml:space="preserve"> (проведен</w:t>
            </w:r>
            <w:r w:rsidRPr="00AF1436">
              <w:t xml:space="preserve"> анализ</w:t>
            </w:r>
            <w:r>
              <w:t xml:space="preserve"> рынка</w:t>
            </w:r>
            <w:r w:rsidRPr="00AF1436">
              <w:t xml:space="preserve"> существующих аналогов</w:t>
            </w:r>
            <w:r>
              <w:t>; выделены оригинальные черты проекта)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0D1AB5">
              <w:rPr>
                <w:b/>
                <w:bCs/>
              </w:rPr>
              <w:t>Качество технической реализации с точки зрения объема реализованной функциональности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07" w:type="dxa"/>
          </w:tcPr>
          <w:p w:rsidR="00386310" w:rsidRPr="00386310" w:rsidRDefault="00386310" w:rsidP="00386310">
            <w:pPr>
              <w:jc w:val="center"/>
              <w:rPr>
                <w:rFonts w:eastAsiaTheme="minorHAnsi" w:cs="Times New Roman"/>
                <w:lang w:val="en-US"/>
              </w:rPr>
            </w:pPr>
            <w:r>
              <w:rPr>
                <w:rFonts w:eastAsiaTheme="minorHAnsi" w:cs="Times New Roman"/>
                <w:lang w:val="en-US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0D1AB5">
              <w:rPr>
                <w:b/>
                <w:bCs/>
              </w:rPr>
              <w:t>Наличие исследовательской проработки реализованных алгоритмов</w:t>
            </w:r>
            <w:r>
              <w:rPr>
                <w:b/>
                <w:bCs/>
              </w:rPr>
              <w:t xml:space="preserve"> (</w:t>
            </w:r>
            <w:r w:rsidRPr="00AF1436">
              <w:rPr>
                <w:rFonts w:cs="Times New Roman"/>
              </w:rPr>
              <w:t xml:space="preserve">программа исследования, выбор предлагаемого </w:t>
            </w:r>
            <w:r>
              <w:rPr>
                <w:rFonts w:cs="Times New Roman"/>
              </w:rPr>
              <w:t>метода</w:t>
            </w:r>
            <w:r w:rsidRPr="00AF1436">
              <w:rPr>
                <w:rFonts w:cs="Times New Roman"/>
              </w:rPr>
              <w:t xml:space="preserve"> исследования не выглядят случайными, предложено четкое обоснование на основании цели и задач </w:t>
            </w:r>
            <w:r>
              <w:rPr>
                <w:rFonts w:cs="Times New Roman"/>
              </w:rPr>
              <w:t>проекта</w:t>
            </w:r>
            <w:r w:rsidRPr="00AF1436">
              <w:rPr>
                <w:rFonts w:cs="Times New Roman"/>
              </w:rPr>
              <w:t>; выбор методов соответствует его цели; выбранные методы позволяют провести исследование корректно и прийти к достоверным результатам</w:t>
            </w:r>
            <w:r>
              <w:rPr>
                <w:rFonts w:cs="Times New Roman"/>
              </w:rPr>
              <w:t>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0D1AB5">
              <w:rPr>
                <w:b/>
                <w:bCs/>
              </w:rPr>
              <w:t>Технологическая сложность проекта, актуальность применяемых технологий разработки</w:t>
            </w:r>
            <w:r>
              <w:t xml:space="preserve"> (сложность технологических подходов, обоснованность выбора инструментов разработки на основе достижений современных информационных технологий)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8A5966" w:rsidRDefault="00386310" w:rsidP="00386310">
            <w:pPr>
              <w:rPr>
                <w:b/>
                <w:bCs/>
              </w:rPr>
            </w:pPr>
            <w:r w:rsidRPr="008A5966">
              <w:rPr>
                <w:b/>
                <w:bCs/>
              </w:rPr>
              <w:t>Возможность использования разработанного программного продукта на различных аппаратных платформах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5F3684">
              <w:rPr>
                <w:b/>
                <w:bCs/>
              </w:rPr>
              <w:t>Экономическая</w:t>
            </w:r>
            <w:r w:rsidRPr="00AF1436">
              <w:t xml:space="preserve"> </w:t>
            </w:r>
            <w:r w:rsidRPr="005F3684">
              <w:rPr>
                <w:b/>
                <w:bCs/>
              </w:rPr>
              <w:t>обоснованность решения</w:t>
            </w:r>
            <w:r>
              <w:rPr>
                <w:b/>
                <w:bCs/>
              </w:rPr>
              <w:t xml:space="preserve"> </w:t>
            </w:r>
            <w:r w:rsidRPr="00850994">
              <w:t>(</w:t>
            </w:r>
            <w:r>
              <w:t xml:space="preserve">наличие анализа </w:t>
            </w:r>
            <w:r w:rsidRPr="00850994">
              <w:t>ожидаемы</w:t>
            </w:r>
            <w:r>
              <w:t>х</w:t>
            </w:r>
            <w:r w:rsidRPr="00850994">
              <w:t xml:space="preserve"> технико-экономически</w:t>
            </w:r>
            <w:r>
              <w:t>х</w:t>
            </w:r>
            <w:r w:rsidRPr="00850994">
              <w:t xml:space="preserve"> эффект</w:t>
            </w:r>
            <w:r>
              <w:t>ов в</w:t>
            </w:r>
            <w:r w:rsidRPr="00850994">
              <w:t xml:space="preserve"> результат</w:t>
            </w:r>
            <w:r>
              <w:t>е</w:t>
            </w:r>
            <w:r w:rsidRPr="00850994">
              <w:t xml:space="preserve"> внедрения</w:t>
            </w:r>
            <w:r>
              <w:t xml:space="preserve"> проекта)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8A5966" w:rsidRDefault="00386310" w:rsidP="00386310">
            <w:pPr>
              <w:rPr>
                <w:b/>
                <w:bCs/>
              </w:rPr>
            </w:pPr>
            <w:r w:rsidRPr="008A5966">
              <w:rPr>
                <w:b/>
                <w:bCs/>
              </w:rPr>
              <w:t>Дизайн и эргономичность пользовательского интерфейса и (или) качество и сложность визуализации</w:t>
            </w:r>
            <w:r>
              <w:rPr>
                <w:b/>
                <w:bCs/>
              </w:rPr>
              <w:t xml:space="preserve"> </w:t>
            </w:r>
            <w:r w:rsidRPr="000D1AB5">
              <w:t>(удобство пользовательского интерфейса, дизайнерское решение, сложность технологических подходов при реализации визуальной части проекта)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  <w:tr w:rsidR="00386310" w:rsidRPr="00774A36" w:rsidTr="00774A36">
        <w:tc>
          <w:tcPr>
            <w:tcW w:w="562" w:type="dxa"/>
          </w:tcPr>
          <w:p w:rsidR="00386310" w:rsidRPr="00774A36" w:rsidRDefault="00386310" w:rsidP="00386310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386310" w:rsidRPr="00AF1436" w:rsidRDefault="00386310" w:rsidP="00386310">
            <w:r w:rsidRPr="008A5966">
              <w:rPr>
                <w:b/>
                <w:bCs/>
              </w:rPr>
              <w:t>Качество презентации и устного выступления</w:t>
            </w:r>
            <w:r>
              <w:t xml:space="preserve"> </w:t>
            </w:r>
            <w:r w:rsidRPr="00AF1436">
              <w:rPr>
                <w:rFonts w:cs="Times New Roman"/>
              </w:rPr>
              <w:t xml:space="preserve">(наполнение и последовательность слайдов отражают </w:t>
            </w:r>
            <w:r>
              <w:rPr>
                <w:rFonts w:cs="Times New Roman"/>
              </w:rPr>
              <w:t>этапы проведенной работы</w:t>
            </w:r>
            <w:r w:rsidRPr="00AF1436">
              <w:rPr>
                <w:rFonts w:cs="Times New Roman"/>
              </w:rPr>
              <w:t>; оформление слайдов не затрудняет восприятие сути проекта; слайды не перегружены, не дублируют выступление, а поддерживают его, в выступлении ясно, последовательно и конкретно представлены ключевые аспекты проекта: тема, цели, задачи, методы</w:t>
            </w:r>
            <w:r>
              <w:rPr>
                <w:rFonts w:cs="Times New Roman"/>
              </w:rPr>
              <w:t xml:space="preserve"> и</w:t>
            </w:r>
            <w:r w:rsidRPr="00AF14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инструменты разработки</w:t>
            </w:r>
            <w:r w:rsidRPr="00AF1436">
              <w:rPr>
                <w:rFonts w:cs="Times New Roman"/>
              </w:rPr>
              <w:t>, ход работы, результаты; продемонстрированы культура речи, способность излагать свои мысли логично, однозначно, коротко, конкретно; регламент выступления соблюден; продемонстрировано умение правильно интерпретировать вопросы и аргументиро</w:t>
            </w:r>
            <w:r w:rsidRPr="00AF1436">
              <w:rPr>
                <w:rFonts w:cs="Times New Roman"/>
              </w:rPr>
              <w:lastRenderedPageBreak/>
              <w:t>ванно отвечать на них; умение участвовать в дискуссии, аргументировать собственное мнение при оценке продукта проекта)</w:t>
            </w:r>
          </w:p>
        </w:tc>
        <w:tc>
          <w:tcPr>
            <w:tcW w:w="2007" w:type="dxa"/>
          </w:tcPr>
          <w:p w:rsidR="00386310" w:rsidRPr="00774A36" w:rsidRDefault="00386310" w:rsidP="00386310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lastRenderedPageBreak/>
              <w:t>10</w:t>
            </w:r>
          </w:p>
        </w:tc>
      </w:tr>
      <w:tr w:rsidR="00A50017" w:rsidRPr="00774A36" w:rsidTr="00774A36">
        <w:tc>
          <w:tcPr>
            <w:tcW w:w="562" w:type="dxa"/>
          </w:tcPr>
          <w:p w:rsidR="00A50017" w:rsidRPr="00774A36" w:rsidRDefault="00A50017" w:rsidP="00A50017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Theme="minorHAnsi" w:cs="Times New Roman"/>
              </w:rPr>
            </w:pPr>
          </w:p>
        </w:tc>
        <w:tc>
          <w:tcPr>
            <w:tcW w:w="6776" w:type="dxa"/>
          </w:tcPr>
          <w:p w:rsidR="00A50017" w:rsidRPr="00386310" w:rsidRDefault="00A50017" w:rsidP="00A50017">
            <w:pPr>
              <w:rPr>
                <w:b/>
              </w:rPr>
            </w:pPr>
            <w:r w:rsidRPr="00386310">
              <w:rPr>
                <w:b/>
              </w:rPr>
              <w:t>Степень самостоятельности при выполнении проекта</w:t>
            </w:r>
          </w:p>
        </w:tc>
        <w:tc>
          <w:tcPr>
            <w:tcW w:w="2007" w:type="dxa"/>
          </w:tcPr>
          <w:p w:rsidR="00A50017" w:rsidRPr="00774A36" w:rsidRDefault="00A50017" w:rsidP="00A50017">
            <w:pPr>
              <w:jc w:val="center"/>
              <w:rPr>
                <w:rFonts w:eastAsiaTheme="minorHAnsi" w:cs="Times New Roman"/>
              </w:rPr>
            </w:pPr>
            <w:r w:rsidRPr="00774A36">
              <w:rPr>
                <w:rFonts w:eastAsiaTheme="minorHAnsi" w:cs="Times New Roman"/>
              </w:rPr>
              <w:t>10</w:t>
            </w:r>
          </w:p>
        </w:tc>
      </w:tr>
    </w:tbl>
    <w:p w:rsidR="00774A36" w:rsidRPr="00774A36" w:rsidRDefault="00774A36" w:rsidP="00774A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774A36" w:rsidRPr="00774A36" w:rsidRDefault="00774A36" w:rsidP="00774A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62209" w:rsidRDefault="00962209" w:rsidP="00962209">
      <w:pPr>
        <w:jc w:val="both"/>
        <w:rPr>
          <w:color w:val="000000"/>
          <w:sz w:val="24"/>
          <w:szCs w:val="24"/>
        </w:rPr>
      </w:pPr>
    </w:p>
    <w:p w:rsidR="006375DE" w:rsidRDefault="006375DE" w:rsidP="00A7202E">
      <w:pPr>
        <w:ind w:left="567" w:firstLine="567"/>
        <w:jc w:val="right"/>
        <w:rPr>
          <w:color w:val="000000"/>
          <w:sz w:val="24"/>
          <w:szCs w:val="24"/>
        </w:rPr>
      </w:pPr>
    </w:p>
    <w:p w:rsidR="00DF0CA2" w:rsidRDefault="00DF0CA2" w:rsidP="00A72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6279B" w:rsidRPr="007E62FA" w:rsidRDefault="0006279B" w:rsidP="0006279B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lastRenderedPageBreak/>
        <w:t xml:space="preserve">Приложение </w:t>
      </w:r>
      <w:r>
        <w:rPr>
          <w:color w:val="222222"/>
          <w:sz w:val="24"/>
          <w:szCs w:val="24"/>
        </w:rPr>
        <w:t>4</w:t>
      </w:r>
    </w:p>
    <w:p w:rsidR="0006279B" w:rsidRPr="007E62FA" w:rsidRDefault="0006279B" w:rsidP="0006279B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</w:p>
    <w:p w:rsidR="0006279B" w:rsidRPr="006338FD" w:rsidRDefault="0006279B" w:rsidP="0006279B">
      <w:pPr>
        <w:jc w:val="center"/>
        <w:rPr>
          <w:b/>
          <w:sz w:val="28"/>
          <w:szCs w:val="28"/>
        </w:rPr>
      </w:pPr>
      <w:r w:rsidRPr="006338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оформлению постеров</w:t>
      </w:r>
    </w:p>
    <w:p w:rsidR="0006279B" w:rsidRDefault="0021178A" w:rsidP="0006279B">
      <w:pPr>
        <w:jc w:val="center"/>
        <w:rPr>
          <w:b/>
          <w:sz w:val="28"/>
          <w:szCs w:val="28"/>
        </w:rPr>
      </w:pPr>
      <w:r w:rsidRPr="0021178A">
        <w:rPr>
          <w:b/>
          <w:sz w:val="28"/>
          <w:szCs w:val="28"/>
        </w:rPr>
        <w:t>ДЕТСКОГО НАУЧНОГО КОНКУРСА</w:t>
      </w:r>
      <w:r w:rsidR="0006279B" w:rsidRPr="006338FD">
        <w:rPr>
          <w:b/>
          <w:sz w:val="28"/>
          <w:szCs w:val="28"/>
        </w:rPr>
        <w:t xml:space="preserve"> Фонда Андрея Мельниченко</w:t>
      </w:r>
    </w:p>
    <w:p w:rsidR="0006279B" w:rsidRDefault="0006279B" w:rsidP="0006279B">
      <w:pPr>
        <w:jc w:val="center"/>
        <w:rPr>
          <w:b/>
          <w:sz w:val="28"/>
          <w:szCs w:val="28"/>
        </w:rPr>
      </w:pPr>
    </w:p>
    <w:p w:rsidR="0006279B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Для защиты проектов в формате стендовых докладов создаётся е</w:t>
      </w:r>
      <w:r w:rsidRPr="002B4C6A">
        <w:rPr>
          <w:color w:val="222222"/>
          <w:sz w:val="24"/>
          <w:szCs w:val="24"/>
        </w:rPr>
        <w:t>динообразно оформ</w:t>
      </w:r>
      <w:r>
        <w:rPr>
          <w:color w:val="222222"/>
          <w:sz w:val="24"/>
          <w:szCs w:val="24"/>
        </w:rPr>
        <w:t>ленная</w:t>
      </w:r>
      <w:r w:rsidRPr="002B4C6A">
        <w:rPr>
          <w:color w:val="222222"/>
          <w:sz w:val="24"/>
          <w:szCs w:val="24"/>
        </w:rPr>
        <w:t xml:space="preserve"> конкурсн</w:t>
      </w:r>
      <w:r>
        <w:rPr>
          <w:color w:val="222222"/>
          <w:sz w:val="24"/>
          <w:szCs w:val="24"/>
        </w:rPr>
        <w:t>ая</w:t>
      </w:r>
      <w:r w:rsidRPr="002B4C6A">
        <w:rPr>
          <w:color w:val="222222"/>
          <w:sz w:val="24"/>
          <w:szCs w:val="24"/>
        </w:rPr>
        <w:t xml:space="preserve"> экспозици</w:t>
      </w:r>
      <w:r>
        <w:rPr>
          <w:color w:val="222222"/>
          <w:sz w:val="24"/>
          <w:szCs w:val="24"/>
        </w:rPr>
        <w:t>я.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Постер проекта-финалиста ДНК для стендового доклада изготавливается в соответствии с базовой моделью (файл 841x1189mm_poster_DNK_ish.ai). В файл могут вноситься любые изменения – от вставки нужного текста и корректировки заголовка до размещения любого изображения. Файл открывается только в дизайнерских программах.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Основные требования к постеру: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лист формата А0 в вертикальной (книжной) ориентировке;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</w:t>
      </w:r>
      <w:r w:rsidRPr="003A75A5">
        <w:rPr>
          <w:color w:val="222222"/>
          <w:sz w:val="24"/>
          <w:szCs w:val="24"/>
        </w:rPr>
        <w:t xml:space="preserve"> верхняя плашка содержит название проекта, фамилию и имя автора/ов</w:t>
      </w:r>
      <w:r>
        <w:rPr>
          <w:color w:val="222222"/>
          <w:sz w:val="24"/>
          <w:szCs w:val="24"/>
        </w:rPr>
        <w:t>,</w:t>
      </w:r>
      <w:r w:rsidRPr="003A75A5">
        <w:rPr>
          <w:color w:val="222222"/>
          <w:sz w:val="24"/>
          <w:szCs w:val="24"/>
        </w:rPr>
        <w:t xml:space="preserve"> а также научного руководителя, название соответствующего Центра. Кегль – от 60-го (делает единообразно дизайнер Фонда);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3)</w:t>
      </w:r>
      <w:r w:rsidRPr="003A75A5">
        <w:rPr>
          <w:color w:val="222222"/>
          <w:sz w:val="24"/>
          <w:szCs w:val="24"/>
        </w:rPr>
        <w:t xml:space="preserve"> под плашкой располагается содержание проекта (кегль не менее 24-го). В нем несколько вариативных блоков: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введение (цели, задачи, методика) (10-15 %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описание проекта (50-70 %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результаты (10-15 %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перспективы развития проекта</w:t>
      </w:r>
      <w:r>
        <w:rPr>
          <w:color w:val="222222"/>
          <w:sz w:val="24"/>
          <w:szCs w:val="24"/>
        </w:rPr>
        <w:t xml:space="preserve"> </w:t>
      </w:r>
      <w:r w:rsidRPr="003A75A5">
        <w:rPr>
          <w:color w:val="222222"/>
          <w:sz w:val="24"/>
          <w:szCs w:val="24"/>
        </w:rPr>
        <w:t>(10% объёма листа);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иллюстрации (рисунки, диаграммы, графики, фото) размером 210х127 с учетом подписи. Их нумерация идет сверху вниз. Все иллюстрации подписаны;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5)</w:t>
      </w:r>
      <w:r w:rsidRPr="003A75A5">
        <w:rPr>
          <w:color w:val="222222"/>
          <w:sz w:val="24"/>
          <w:szCs w:val="24"/>
        </w:rPr>
        <w:t xml:space="preserve"> цветовая модель изображений CMYK, формат TIFF;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6)</w:t>
      </w:r>
      <w:r w:rsidRPr="003A75A5">
        <w:rPr>
          <w:color w:val="222222"/>
          <w:sz w:val="24"/>
          <w:szCs w:val="24"/>
        </w:rPr>
        <w:t xml:space="preserve"> для получения насыщенного черного цвета в изображениях желательно использовать композит С:50% М50% Y50% К100%;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7)</w:t>
      </w:r>
      <w:r w:rsidRPr="003A75A5">
        <w:rPr>
          <w:color w:val="222222"/>
          <w:sz w:val="24"/>
          <w:szCs w:val="24"/>
        </w:rPr>
        <w:t xml:space="preserve"> разрешение фотоматериалов - не менее 300 dpi;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8)</w:t>
      </w:r>
      <w:r w:rsidRPr="003A75A5">
        <w:rPr>
          <w:color w:val="222222"/>
          <w:sz w:val="24"/>
          <w:szCs w:val="24"/>
        </w:rPr>
        <w:t xml:space="preserve"> все изображения должны быть прилинкованы *Window---Links---EmbedImage(s);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9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рекомендуемое соотношение текстового и визуального блоков - 50х50%;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10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файл предоставляется в формате ai;</w:t>
      </w:r>
    </w:p>
    <w:p w:rsidR="0006279B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11)</w:t>
      </w:r>
      <w:r w:rsidRPr="003A75A5">
        <w:rPr>
          <w:color w:val="222222"/>
          <w:sz w:val="24"/>
          <w:szCs w:val="24"/>
        </w:rPr>
        <w:t xml:space="preserve"> файл назвать фамилией конкурсанта (или первого из групповой заявки).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Макеты постеров разрабатывает профессиональный дизайнер. М</w:t>
      </w:r>
      <w:r w:rsidRPr="003A75A5">
        <w:rPr>
          <w:color w:val="222222"/>
          <w:sz w:val="24"/>
          <w:szCs w:val="24"/>
        </w:rPr>
        <w:t xml:space="preserve">акеты постеров финалистов ДНК </w:t>
      </w:r>
      <w:r>
        <w:rPr>
          <w:color w:val="222222"/>
          <w:sz w:val="24"/>
          <w:szCs w:val="24"/>
        </w:rPr>
        <w:t xml:space="preserve">высылаются </w:t>
      </w:r>
      <w:r w:rsidRPr="003A75A5">
        <w:rPr>
          <w:color w:val="222222"/>
          <w:sz w:val="24"/>
          <w:szCs w:val="24"/>
        </w:rPr>
        <w:t>на почту</w:t>
      </w:r>
      <w:r w:rsidR="00547552">
        <w:rPr>
          <w:color w:val="222222"/>
          <w:sz w:val="24"/>
          <w:szCs w:val="24"/>
        </w:rPr>
        <w:t xml:space="preserve"> DNK_20@aimfond.</w:t>
      </w:r>
      <w:r w:rsidR="00547552">
        <w:rPr>
          <w:color w:val="222222"/>
          <w:sz w:val="24"/>
          <w:szCs w:val="24"/>
          <w:lang w:val="en-US"/>
        </w:rPr>
        <w:t>ru</w:t>
      </w:r>
      <w:r>
        <w:rPr>
          <w:color w:val="222222"/>
          <w:sz w:val="24"/>
          <w:szCs w:val="24"/>
        </w:rPr>
        <w:t xml:space="preserve">. Срок выполнения работы – </w:t>
      </w:r>
      <w:r w:rsidRPr="0006279B">
        <w:rPr>
          <w:color w:val="222222"/>
          <w:sz w:val="24"/>
          <w:szCs w:val="24"/>
        </w:rPr>
        <w:t xml:space="preserve">до </w:t>
      </w:r>
      <w:r w:rsidR="007555A0">
        <w:rPr>
          <w:color w:val="222222"/>
          <w:sz w:val="24"/>
          <w:szCs w:val="24"/>
        </w:rPr>
        <w:t>20.12.2019 г</w:t>
      </w:r>
      <w:r w:rsidRPr="0006279B">
        <w:rPr>
          <w:color w:val="222222"/>
          <w:sz w:val="24"/>
          <w:szCs w:val="24"/>
        </w:rPr>
        <w:t>.</w:t>
      </w:r>
    </w:p>
    <w:p w:rsidR="0006279B" w:rsidRDefault="0006279B" w:rsidP="0006279B">
      <w:pPr>
        <w:shd w:val="clear" w:color="auto" w:fill="FEFEFE"/>
        <w:jc w:val="both"/>
        <w:rPr>
          <w:color w:val="222222"/>
          <w:sz w:val="24"/>
          <w:szCs w:val="24"/>
        </w:rPr>
      </w:pPr>
      <w:r w:rsidRPr="00B271BC">
        <w:rPr>
          <w:color w:val="222222"/>
          <w:sz w:val="24"/>
          <w:szCs w:val="24"/>
        </w:rPr>
        <w:br w:type="page"/>
      </w:r>
    </w:p>
    <w:p w:rsidR="00FE3C7F" w:rsidRPr="007E62FA" w:rsidRDefault="00C83D13" w:rsidP="00A7202E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lastRenderedPageBreak/>
        <w:t xml:space="preserve">Приложение </w:t>
      </w:r>
      <w:r w:rsidR="0006279B">
        <w:rPr>
          <w:color w:val="222222"/>
          <w:sz w:val="24"/>
          <w:szCs w:val="24"/>
        </w:rPr>
        <w:t>5</w:t>
      </w:r>
    </w:p>
    <w:p w:rsidR="00A7202E" w:rsidRPr="007E62FA" w:rsidRDefault="00A7202E" w:rsidP="00A7202E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</w:p>
    <w:p w:rsidR="00FE3C7F" w:rsidRPr="00CD7EAB" w:rsidRDefault="00303ECE" w:rsidP="00FF59BA">
      <w:pPr>
        <w:shd w:val="clear" w:color="auto" w:fill="FEFEFE"/>
        <w:jc w:val="center"/>
        <w:rPr>
          <w:b/>
          <w:color w:val="222222"/>
          <w:sz w:val="24"/>
          <w:szCs w:val="24"/>
        </w:rPr>
      </w:pPr>
      <w:r w:rsidRPr="00CD7EAB">
        <w:rPr>
          <w:b/>
          <w:color w:val="222222"/>
          <w:sz w:val="24"/>
          <w:szCs w:val="24"/>
        </w:rPr>
        <w:t>Требования к оформлению компьютерной презентации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1. Компьютерная презентация представляет собой описание процессов создания, реализации и анализа проекта.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2. Компьютерная презентация должна быть сделана в полном соответствии со структурой проекта, т.е. содержать следующие разделы: постановка проблемы, цель и задачи проекта, описание проекта (по этапам), ресурсное обеспечение проекта, результаты (выводы по работе).</w:t>
      </w:r>
      <w:r w:rsidR="008A37ED">
        <w:rPr>
          <w:color w:val="222222"/>
          <w:sz w:val="24"/>
          <w:szCs w:val="24"/>
        </w:rPr>
        <w:t xml:space="preserve"> </w:t>
      </w:r>
      <w:r w:rsidR="008A37ED" w:rsidRPr="0006279B">
        <w:rPr>
          <w:b/>
          <w:color w:val="222222"/>
          <w:sz w:val="24"/>
          <w:szCs w:val="24"/>
        </w:rPr>
        <w:t xml:space="preserve">Презентация </w:t>
      </w:r>
      <w:r w:rsidR="0006279B">
        <w:rPr>
          <w:b/>
          <w:color w:val="222222"/>
          <w:sz w:val="24"/>
          <w:szCs w:val="24"/>
        </w:rPr>
        <w:t>с</w:t>
      </w:r>
      <w:r w:rsidR="0006279B" w:rsidRPr="00915358">
        <w:rPr>
          <w:b/>
          <w:color w:val="222222"/>
          <w:sz w:val="24"/>
          <w:szCs w:val="24"/>
        </w:rPr>
        <w:t>о</w:t>
      </w:r>
      <w:r w:rsidR="0006279B" w:rsidRPr="0006279B">
        <w:rPr>
          <w:b/>
          <w:color w:val="222222"/>
          <w:sz w:val="24"/>
          <w:szCs w:val="24"/>
        </w:rPr>
        <w:t>д</w:t>
      </w:r>
      <w:r w:rsidR="0006279B" w:rsidRPr="00915358">
        <w:rPr>
          <w:b/>
          <w:color w:val="222222"/>
          <w:sz w:val="24"/>
          <w:szCs w:val="24"/>
        </w:rPr>
        <w:t>ержит не более</w:t>
      </w:r>
      <w:r w:rsidR="008A37ED" w:rsidRPr="0006279B">
        <w:rPr>
          <w:b/>
          <w:color w:val="222222"/>
          <w:sz w:val="24"/>
          <w:szCs w:val="24"/>
        </w:rPr>
        <w:t xml:space="preserve"> 1</w:t>
      </w:r>
      <w:r w:rsidR="004529DA" w:rsidRPr="0006279B">
        <w:rPr>
          <w:b/>
          <w:color w:val="222222"/>
          <w:sz w:val="24"/>
          <w:szCs w:val="24"/>
        </w:rPr>
        <w:t>2</w:t>
      </w:r>
      <w:r w:rsidR="008A37ED" w:rsidRPr="0006279B">
        <w:rPr>
          <w:b/>
          <w:color w:val="222222"/>
          <w:sz w:val="24"/>
          <w:szCs w:val="24"/>
        </w:rPr>
        <w:t xml:space="preserve"> слайдов.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 xml:space="preserve">3. На первом слайде необходимо указать название работы, срок реализации, Ф.И.О. консультанта (учителя, оказывающего помощь в работе над </w:t>
      </w:r>
      <w:r w:rsidR="00303ECE">
        <w:rPr>
          <w:color w:val="222222"/>
          <w:sz w:val="24"/>
          <w:szCs w:val="24"/>
        </w:rPr>
        <w:t>проектом), сведения об авторах</w:t>
      </w:r>
      <w:r w:rsidRPr="00FE3C7F">
        <w:rPr>
          <w:color w:val="222222"/>
          <w:sz w:val="24"/>
          <w:szCs w:val="24"/>
        </w:rPr>
        <w:t xml:space="preserve"> проекта, которые включают в себя: фамилию, имя и класс.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4. Все слайды презентации должны быть выполнены в программе Microsoft Power Point</w:t>
      </w:r>
      <w:r w:rsidR="00C83D13">
        <w:rPr>
          <w:color w:val="222222"/>
          <w:sz w:val="24"/>
          <w:szCs w:val="24"/>
        </w:rPr>
        <w:t>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5. Слайды должны быть пронумерованы в правом нижнем углу. Содержимое слайда (рисунки, фотографии, текст) не должны закрывать номер слайда.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6. При оформлении компьютерной презентации необходимо руководствоваться следующими рекомендациями: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При формировании текстовых блоков следует использовать короткие слова и предложения, минимум предлогов, наречий, прилагательных. Время глаголов должно быть всегда одинаковым.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Предпочтительно горизонтальное расположение информации. Наиболее важная информации должна располагаться в центре экрана.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Заголовки должны привлекать внимание аудитории.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Графические и иллюстративные материалы должны быть качественными и уместными.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Шрифты: для заголовков размер шрифта не менее 24 пунктов, для остальной информации не менее 18 пунктов.</w:t>
      </w:r>
    </w:p>
    <w:p w:rsidR="00F62F40" w:rsidRPr="00C83D13" w:rsidRDefault="00F62F40" w:rsidP="00F62F40">
      <w:pPr>
        <w:pStyle w:val="af"/>
        <w:numPr>
          <w:ilvl w:val="0"/>
          <w:numId w:val="24"/>
        </w:numPr>
        <w:shd w:val="clear" w:color="auto" w:fill="FEFEFE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Желательно использование ш</w:t>
      </w:r>
      <w:r w:rsidRPr="00C83D13">
        <w:rPr>
          <w:rFonts w:ascii="Times New Roman" w:hAnsi="Times New Roman"/>
          <w:color w:val="222222"/>
          <w:sz w:val="24"/>
          <w:szCs w:val="24"/>
        </w:rPr>
        <w:t>рифт</w:t>
      </w:r>
      <w:r>
        <w:rPr>
          <w:rFonts w:ascii="Times New Roman" w:hAnsi="Times New Roman"/>
          <w:color w:val="222222"/>
          <w:sz w:val="24"/>
          <w:szCs w:val="24"/>
        </w:rPr>
        <w:t>ов</w:t>
      </w:r>
      <w:r w:rsidRPr="00C83D13">
        <w:rPr>
          <w:rFonts w:ascii="Times New Roman" w:hAnsi="Times New Roman"/>
          <w:color w:val="222222"/>
          <w:sz w:val="24"/>
          <w:szCs w:val="24"/>
        </w:rPr>
        <w:t xml:space="preserve"> без засечек</w:t>
      </w:r>
      <w:r>
        <w:rPr>
          <w:rFonts w:ascii="Times New Roman" w:hAnsi="Times New Roman"/>
          <w:color w:val="222222"/>
          <w:sz w:val="24"/>
          <w:szCs w:val="24"/>
        </w:rPr>
        <w:t xml:space="preserve"> (их </w:t>
      </w:r>
      <w:r w:rsidRPr="00C83D13">
        <w:rPr>
          <w:rFonts w:ascii="Times New Roman" w:hAnsi="Times New Roman"/>
          <w:color w:val="222222"/>
          <w:sz w:val="24"/>
          <w:szCs w:val="24"/>
        </w:rPr>
        <w:t>легче читать с большого расстояния</w:t>
      </w:r>
      <w:r>
        <w:rPr>
          <w:rFonts w:ascii="Times New Roman" w:hAnsi="Times New Roman"/>
          <w:color w:val="222222"/>
          <w:sz w:val="24"/>
          <w:szCs w:val="24"/>
        </w:rPr>
        <w:t>)</w:t>
      </w:r>
      <w:r w:rsidRPr="00C83D13">
        <w:rPr>
          <w:rFonts w:ascii="Times New Roman" w:hAnsi="Times New Roman"/>
          <w:color w:val="222222"/>
          <w:sz w:val="24"/>
          <w:szCs w:val="24"/>
        </w:rPr>
        <w:t>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следует смешивать разные типы шрифтов в одной презентации.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выделения информации рекомендуется использовать жирный шрифт, курсив или подчеркивание того же типа.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Нельзя злоупотреблять прописными буквами (они читаются хуже, чем строчные).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допускается использование «искривленных» текстов, т</w:t>
      </w:r>
      <w:r w:rsidR="002F5AF9">
        <w:rPr>
          <w:rFonts w:ascii="Times New Roman" w:hAnsi="Times New Roman"/>
          <w:color w:val="222222"/>
          <w:sz w:val="24"/>
          <w:szCs w:val="24"/>
        </w:rPr>
        <w:t>еней и т.п. в стиле Word</w:t>
      </w:r>
      <w:r w:rsidRPr="00C83D13">
        <w:rPr>
          <w:rFonts w:ascii="Times New Roman" w:hAnsi="Times New Roman"/>
          <w:color w:val="222222"/>
          <w:sz w:val="24"/>
          <w:szCs w:val="24"/>
        </w:rPr>
        <w:t>Art.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следует заполнять один слайд слишком большим объемом информации,</w:t>
      </w:r>
      <w:r w:rsidR="002F5AF9" w:rsidRPr="002F5AF9">
        <w:rPr>
          <w:rFonts w:ascii="Times New Roman" w:hAnsi="Times New Roman"/>
          <w:color w:val="222222"/>
          <w:sz w:val="24"/>
          <w:szCs w:val="24"/>
        </w:rPr>
        <w:t xml:space="preserve"> т.</w:t>
      </w:r>
      <w:r w:rsidR="002F5AF9">
        <w:rPr>
          <w:rFonts w:ascii="Times New Roman" w:hAnsi="Times New Roman"/>
          <w:color w:val="222222"/>
          <w:sz w:val="24"/>
          <w:szCs w:val="24"/>
        </w:rPr>
        <w:t>к.</w:t>
      </w:r>
      <w:r w:rsidRPr="00C83D13">
        <w:rPr>
          <w:rFonts w:ascii="Times New Roman" w:hAnsi="Times New Roman"/>
          <w:color w:val="222222"/>
          <w:sz w:val="24"/>
          <w:szCs w:val="24"/>
        </w:rPr>
        <w:t xml:space="preserve"> человек может одновременно запомнить не более трех фактов, выводов, определений. Наибольшая эффективность достигается тогда, когда ключевые пункты отражаются по одному на каждом отдельном слайде.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диаграммами, с рисунками и анимированными клипами, комбинированные.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Необходимо соблюдать единый стиль дизайна и представления информации в презентации. Следует избегать стилей цветового оформления и анимации, отвлекающих от смысла презентации или противоречащих ее содержанию.</w:t>
      </w:r>
    </w:p>
    <w:p w:rsidR="004529DA" w:rsidRPr="00222D1B" w:rsidRDefault="00FE3C7F" w:rsidP="006375DE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color w:val="222222"/>
          <w:sz w:val="24"/>
          <w:szCs w:val="24"/>
        </w:rPr>
      </w:pPr>
      <w:r w:rsidRPr="00222D1B">
        <w:rPr>
          <w:rFonts w:ascii="Times New Roman" w:hAnsi="Times New Roman"/>
          <w:color w:val="222222"/>
          <w:sz w:val="24"/>
          <w:szCs w:val="24"/>
        </w:rPr>
        <w:t>Вспомогательная информация (кнопки навигации) не должна преобладать над основной информацией (текст, рисунки, таблицы, диаграммы, клипы).</w:t>
      </w:r>
      <w:r w:rsidR="004529DA" w:rsidRPr="00222D1B">
        <w:rPr>
          <w:color w:val="222222"/>
          <w:sz w:val="24"/>
          <w:szCs w:val="24"/>
        </w:rPr>
        <w:br w:type="page"/>
      </w:r>
    </w:p>
    <w:p w:rsidR="00FE3C7F" w:rsidRPr="00C83D13" w:rsidRDefault="00FE3C7F" w:rsidP="00745FB4">
      <w:pPr>
        <w:shd w:val="clear" w:color="auto" w:fill="FEFEFE"/>
        <w:ind w:left="360"/>
        <w:jc w:val="both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lastRenderedPageBreak/>
        <w:t>Использование цвета: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фона следует выбирать спокойные тона, по рекомендациям психологов, предпочтительнее холодные тона (синий или зеленый).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фона и текста используются контрастные цвета.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Особое внимание следует обратить на цвет гиперссылок (до и после использования): надо использовать возможности компьютерной анимации для представления информации на слайде, но не стоит злоупотреблять различными анимационными эффектами. Анимационные эффекты не должны отвлекать внимание от содержания информации на слайде.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7. Элементы управления (если они есть) должны быть интуитивно понятными.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DC64EB" w:rsidRDefault="00FE3C7F" w:rsidP="00FF59BA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8. Файлу мультимедийной презентации необходимо дать имя, аналогичное названию проекта.</w:t>
      </w:r>
    </w:p>
    <w:p w:rsidR="00DC64EB" w:rsidRDefault="00DC64EB" w:rsidP="00A7202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9C035D" w:rsidRPr="00B271BC" w:rsidRDefault="009C035D" w:rsidP="00B271BC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DC64EB" w:rsidRPr="007E62FA" w:rsidRDefault="00DC64EB" w:rsidP="00A7202E">
      <w:pPr>
        <w:shd w:val="clear" w:color="auto" w:fill="FEFEFE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Приложение </w:t>
      </w:r>
      <w:r w:rsidR="00C53D5C">
        <w:rPr>
          <w:color w:val="222222"/>
          <w:sz w:val="24"/>
          <w:szCs w:val="24"/>
        </w:rPr>
        <w:t>6</w:t>
      </w:r>
    </w:p>
    <w:p w:rsidR="00A7202E" w:rsidRPr="007E62FA" w:rsidRDefault="00A7202E" w:rsidP="00A7202E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DC64EB" w:rsidRPr="00450B77" w:rsidRDefault="00DC64EB" w:rsidP="00A7202E">
      <w:pPr>
        <w:shd w:val="clear" w:color="auto" w:fill="FEFEFE"/>
        <w:jc w:val="center"/>
        <w:rPr>
          <w:b/>
          <w:sz w:val="24"/>
          <w:szCs w:val="24"/>
        </w:rPr>
      </w:pPr>
      <w:r w:rsidRPr="00450B77">
        <w:rPr>
          <w:b/>
          <w:sz w:val="24"/>
          <w:szCs w:val="24"/>
        </w:rPr>
        <w:t>Информационное Письмо о конкурсе</w:t>
      </w:r>
    </w:p>
    <w:p w:rsidR="00DC64EB" w:rsidRDefault="00DC64EB" w:rsidP="00A7202E">
      <w:pPr>
        <w:shd w:val="clear" w:color="auto" w:fill="FEFEFE"/>
        <w:jc w:val="center"/>
        <w:rPr>
          <w:color w:val="222222"/>
          <w:sz w:val="24"/>
          <w:szCs w:val="24"/>
        </w:rPr>
      </w:pPr>
    </w:p>
    <w:p w:rsidR="00DC64EB" w:rsidRDefault="00DC64EB" w:rsidP="00A7202E">
      <w:pPr>
        <w:shd w:val="clear" w:color="auto" w:fill="FEFEFE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Уважаемые господа!</w:t>
      </w:r>
    </w:p>
    <w:p w:rsidR="00DC64EB" w:rsidRDefault="00DC64EB" w:rsidP="00A7202E">
      <w:pPr>
        <w:shd w:val="clear" w:color="auto" w:fill="FEFEFE"/>
        <w:jc w:val="center"/>
        <w:rPr>
          <w:color w:val="222222"/>
          <w:sz w:val="24"/>
          <w:szCs w:val="24"/>
        </w:rPr>
      </w:pPr>
    </w:p>
    <w:p w:rsidR="00DC64EB" w:rsidRDefault="006927DB" w:rsidP="0021178A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Оргкомитет </w:t>
      </w:r>
      <w:r w:rsidR="00DC64EB">
        <w:rPr>
          <w:color w:val="222222"/>
          <w:sz w:val="24"/>
          <w:szCs w:val="24"/>
        </w:rPr>
        <w:t>доводит до Вашего сведения, что с</w:t>
      </w:r>
      <w:r w:rsidR="00450B77">
        <w:rPr>
          <w:color w:val="222222"/>
          <w:sz w:val="24"/>
          <w:szCs w:val="24"/>
        </w:rPr>
        <w:t xml:space="preserve"> </w:t>
      </w:r>
      <w:r w:rsidR="00FF59BA">
        <w:rPr>
          <w:color w:val="222222"/>
          <w:sz w:val="24"/>
          <w:szCs w:val="24"/>
        </w:rPr>
        <w:t>15 октября 2019</w:t>
      </w:r>
      <w:r w:rsidR="00DC64EB">
        <w:rPr>
          <w:color w:val="222222"/>
          <w:sz w:val="24"/>
          <w:szCs w:val="24"/>
        </w:rPr>
        <w:t xml:space="preserve"> года начинается проведение</w:t>
      </w:r>
      <w:r>
        <w:rPr>
          <w:color w:val="222222"/>
          <w:sz w:val="24"/>
          <w:szCs w:val="24"/>
        </w:rPr>
        <w:t xml:space="preserve"> Детского научного </w:t>
      </w:r>
      <w:r w:rsidR="00DC64EB">
        <w:rPr>
          <w:color w:val="222222"/>
          <w:sz w:val="24"/>
          <w:szCs w:val="24"/>
        </w:rPr>
        <w:t xml:space="preserve">конкурса </w:t>
      </w:r>
      <w:r w:rsidR="0021178A">
        <w:rPr>
          <w:color w:val="222222"/>
          <w:sz w:val="24"/>
          <w:szCs w:val="24"/>
        </w:rPr>
        <w:t xml:space="preserve">Фонда Андрея </w:t>
      </w:r>
      <w:r>
        <w:rPr>
          <w:color w:val="222222"/>
          <w:sz w:val="24"/>
          <w:szCs w:val="24"/>
        </w:rPr>
        <w:t>Мельниченко.</w:t>
      </w:r>
    </w:p>
    <w:p w:rsidR="00450B77" w:rsidRDefault="00450B77" w:rsidP="0021178A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Тематика проектов, сроки, условия проведения и прочую необходимую информацию Вы можете узнать из приложенных к письму документов – Положения о </w:t>
      </w:r>
      <w:r w:rsidR="0021178A">
        <w:rPr>
          <w:color w:val="222222"/>
          <w:sz w:val="24"/>
          <w:szCs w:val="24"/>
        </w:rPr>
        <w:t>К</w:t>
      </w:r>
      <w:r>
        <w:rPr>
          <w:color w:val="222222"/>
          <w:sz w:val="24"/>
          <w:szCs w:val="24"/>
        </w:rPr>
        <w:t>онкурсе другой сопроводительной документации (Образец заявки и т.д.).</w:t>
      </w:r>
    </w:p>
    <w:p w:rsidR="00450B77" w:rsidRDefault="00450B77" w:rsidP="00A7202E">
      <w:pPr>
        <w:shd w:val="clear" w:color="auto" w:fill="FEFEFE"/>
        <w:rPr>
          <w:color w:val="222222"/>
          <w:sz w:val="24"/>
          <w:szCs w:val="24"/>
        </w:rPr>
      </w:pPr>
    </w:p>
    <w:p w:rsidR="00450B77" w:rsidRDefault="00450B77" w:rsidP="00A7202E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Также для связи можно использовать приведенные ниже контакты:</w:t>
      </w:r>
    </w:p>
    <w:p w:rsidR="003E53BA" w:rsidRPr="003E53BA" w:rsidRDefault="003E53BA" w:rsidP="003E53BA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Белоусов Николай Александрович</w:t>
      </w:r>
      <w:r w:rsidR="00450B77" w:rsidRPr="003E53BA">
        <w:rPr>
          <w:color w:val="222222"/>
          <w:sz w:val="24"/>
          <w:szCs w:val="24"/>
        </w:rPr>
        <w:t xml:space="preserve">, </w:t>
      </w:r>
      <w:r w:rsidR="00450B77">
        <w:rPr>
          <w:color w:val="222222"/>
          <w:sz w:val="24"/>
          <w:szCs w:val="24"/>
        </w:rPr>
        <w:t>моб</w:t>
      </w:r>
      <w:r w:rsidR="00450B77" w:rsidRPr="003E53BA">
        <w:rPr>
          <w:color w:val="222222"/>
          <w:sz w:val="24"/>
          <w:szCs w:val="24"/>
        </w:rPr>
        <w:t xml:space="preserve">. </w:t>
      </w:r>
      <w:r w:rsidR="00450B77">
        <w:rPr>
          <w:color w:val="222222"/>
          <w:sz w:val="24"/>
          <w:szCs w:val="24"/>
        </w:rPr>
        <w:t>т</w:t>
      </w:r>
      <w:r w:rsidR="00450B77" w:rsidRPr="003E53BA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+7(906)96125</w:t>
      </w:r>
      <w:r w:rsidRPr="003E53BA">
        <w:rPr>
          <w:color w:val="222222"/>
          <w:sz w:val="24"/>
          <w:szCs w:val="24"/>
        </w:rPr>
        <w:t>17</w:t>
      </w:r>
      <w:r w:rsidR="00450B77" w:rsidRPr="003E53BA">
        <w:rPr>
          <w:color w:val="222222"/>
          <w:sz w:val="24"/>
          <w:szCs w:val="24"/>
        </w:rPr>
        <w:t xml:space="preserve">, </w:t>
      </w:r>
      <w:r w:rsidR="00450B77">
        <w:rPr>
          <w:color w:val="222222"/>
          <w:sz w:val="24"/>
          <w:szCs w:val="24"/>
          <w:lang w:val="en-US"/>
        </w:rPr>
        <w:t>e</w:t>
      </w:r>
      <w:r w:rsidR="00450B77" w:rsidRPr="003E53BA">
        <w:rPr>
          <w:color w:val="222222"/>
          <w:sz w:val="24"/>
          <w:szCs w:val="24"/>
        </w:rPr>
        <w:t>-</w:t>
      </w:r>
      <w:r w:rsidR="00450B77">
        <w:rPr>
          <w:color w:val="222222"/>
          <w:sz w:val="24"/>
          <w:szCs w:val="24"/>
          <w:lang w:val="en-US"/>
        </w:rPr>
        <w:t>mail</w:t>
      </w:r>
      <w:r w:rsidR="00450B77" w:rsidRPr="003E53BA">
        <w:rPr>
          <w:color w:val="222222"/>
          <w:sz w:val="24"/>
          <w:szCs w:val="24"/>
        </w:rPr>
        <w:t xml:space="preserve"> </w:t>
      </w:r>
      <w:hyperlink r:id="rId9" w:history="1">
        <w:r w:rsidRPr="003E53BA">
          <w:rPr>
            <w:rStyle w:val="af5"/>
            <w:sz w:val="24"/>
            <w:szCs w:val="24"/>
          </w:rPr>
          <w:t>belousovnikal@mail.ru</w:t>
        </w:r>
      </w:hyperlink>
    </w:p>
    <w:p w:rsidR="00450B77" w:rsidRPr="003E53BA" w:rsidRDefault="00450B77" w:rsidP="00A7202E">
      <w:pPr>
        <w:shd w:val="clear" w:color="auto" w:fill="FEFEFE"/>
        <w:rPr>
          <w:color w:val="222222"/>
          <w:sz w:val="24"/>
          <w:szCs w:val="24"/>
        </w:rPr>
      </w:pPr>
    </w:p>
    <w:p w:rsidR="00450B77" w:rsidRDefault="003E53BA" w:rsidP="00A7202E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Асанова Лидия Ивановна</w:t>
      </w:r>
      <w:r w:rsidR="00450B77" w:rsidRPr="003E53BA">
        <w:rPr>
          <w:color w:val="222222"/>
          <w:sz w:val="24"/>
          <w:szCs w:val="24"/>
        </w:rPr>
        <w:t xml:space="preserve">., </w:t>
      </w:r>
      <w:r w:rsidR="00450B77">
        <w:rPr>
          <w:color w:val="222222"/>
          <w:sz w:val="24"/>
          <w:szCs w:val="24"/>
        </w:rPr>
        <w:t>моб</w:t>
      </w:r>
      <w:r w:rsidR="00450B77" w:rsidRPr="003E53BA">
        <w:rPr>
          <w:color w:val="222222"/>
          <w:sz w:val="24"/>
          <w:szCs w:val="24"/>
        </w:rPr>
        <w:t xml:space="preserve">. </w:t>
      </w:r>
      <w:r w:rsidR="00450B77">
        <w:rPr>
          <w:color w:val="222222"/>
          <w:sz w:val="24"/>
          <w:szCs w:val="24"/>
        </w:rPr>
        <w:t>т</w:t>
      </w:r>
      <w:r w:rsidR="00450B77" w:rsidRPr="003E53BA">
        <w:rPr>
          <w:color w:val="222222"/>
          <w:sz w:val="24"/>
          <w:szCs w:val="24"/>
        </w:rPr>
        <w:t xml:space="preserve">. </w:t>
      </w:r>
      <w:r w:rsidR="00652B74" w:rsidRPr="00652B74">
        <w:rPr>
          <w:color w:val="222222"/>
          <w:sz w:val="24"/>
          <w:szCs w:val="24"/>
        </w:rPr>
        <w:t>8</w:t>
      </w:r>
      <w:r>
        <w:rPr>
          <w:color w:val="222222"/>
          <w:sz w:val="24"/>
          <w:szCs w:val="24"/>
        </w:rPr>
        <w:t>(910)3914647</w:t>
      </w:r>
      <w:r w:rsidR="00450B77" w:rsidRPr="003E53BA">
        <w:rPr>
          <w:color w:val="222222"/>
          <w:sz w:val="24"/>
          <w:szCs w:val="24"/>
        </w:rPr>
        <w:t xml:space="preserve">, </w:t>
      </w:r>
      <w:r w:rsidR="00450B77">
        <w:rPr>
          <w:color w:val="222222"/>
          <w:sz w:val="24"/>
          <w:szCs w:val="24"/>
          <w:lang w:val="en-US"/>
        </w:rPr>
        <w:t>e</w:t>
      </w:r>
      <w:r w:rsidR="00450B77" w:rsidRPr="003E53BA">
        <w:rPr>
          <w:color w:val="222222"/>
          <w:sz w:val="24"/>
          <w:szCs w:val="24"/>
        </w:rPr>
        <w:t>-</w:t>
      </w:r>
      <w:r w:rsidR="00450B77">
        <w:rPr>
          <w:color w:val="222222"/>
          <w:sz w:val="24"/>
          <w:szCs w:val="24"/>
          <w:lang w:val="en-US"/>
        </w:rPr>
        <w:t>mail</w:t>
      </w:r>
      <w:r w:rsidR="00450B77" w:rsidRPr="003E53BA">
        <w:rPr>
          <w:color w:val="222222"/>
          <w:sz w:val="24"/>
          <w:szCs w:val="24"/>
        </w:rPr>
        <w:t xml:space="preserve"> </w:t>
      </w:r>
      <w:hyperlink r:id="rId10" w:history="1">
        <w:r w:rsidRPr="00F44142">
          <w:rPr>
            <w:rStyle w:val="af5"/>
            <w:sz w:val="24"/>
            <w:szCs w:val="24"/>
            <w:lang w:val="en-US"/>
          </w:rPr>
          <w:t>AsanovaLI</w:t>
        </w:r>
        <w:r w:rsidRPr="003E53BA">
          <w:rPr>
            <w:rStyle w:val="af5"/>
            <w:sz w:val="24"/>
            <w:szCs w:val="24"/>
          </w:rPr>
          <w:t>@</w:t>
        </w:r>
        <w:r w:rsidRPr="00F44142">
          <w:rPr>
            <w:rStyle w:val="af5"/>
            <w:sz w:val="24"/>
            <w:szCs w:val="24"/>
            <w:lang w:val="en-US"/>
          </w:rPr>
          <w:t>aimfond</w:t>
        </w:r>
        <w:r w:rsidRPr="003E53BA">
          <w:rPr>
            <w:rStyle w:val="af5"/>
            <w:sz w:val="24"/>
            <w:szCs w:val="24"/>
          </w:rPr>
          <w:t>.</w:t>
        </w:r>
        <w:r w:rsidRPr="00F44142">
          <w:rPr>
            <w:rStyle w:val="af5"/>
            <w:sz w:val="24"/>
            <w:szCs w:val="24"/>
            <w:lang w:val="en-US"/>
          </w:rPr>
          <w:t>ru</w:t>
        </w:r>
      </w:hyperlink>
      <w:r w:rsidRPr="003E53BA">
        <w:rPr>
          <w:color w:val="222222"/>
          <w:sz w:val="24"/>
          <w:szCs w:val="24"/>
        </w:rPr>
        <w:t xml:space="preserve"> </w:t>
      </w:r>
    </w:p>
    <w:p w:rsidR="003E53BA" w:rsidRDefault="003E53BA" w:rsidP="00A7202E">
      <w:pPr>
        <w:shd w:val="clear" w:color="auto" w:fill="FEFEFE"/>
        <w:rPr>
          <w:color w:val="222222"/>
          <w:sz w:val="24"/>
          <w:szCs w:val="24"/>
        </w:rPr>
      </w:pPr>
    </w:p>
    <w:p w:rsidR="003E53BA" w:rsidRPr="003E53BA" w:rsidRDefault="003E53BA" w:rsidP="00A7202E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Морозов Виктор Петрович, моб. тел. </w:t>
      </w:r>
      <w:r w:rsidR="00652B74" w:rsidRPr="00652B74">
        <w:rPr>
          <w:color w:val="222222"/>
          <w:sz w:val="24"/>
          <w:szCs w:val="24"/>
        </w:rPr>
        <w:t>8</w:t>
      </w:r>
      <w:r>
        <w:rPr>
          <w:color w:val="222222"/>
          <w:sz w:val="24"/>
          <w:szCs w:val="24"/>
        </w:rPr>
        <w:t xml:space="preserve">(9162672610, </w:t>
      </w:r>
      <w:hyperlink r:id="rId11" w:history="1">
        <w:r w:rsidR="00652B74" w:rsidRPr="00F44142">
          <w:rPr>
            <w:rStyle w:val="af5"/>
            <w:sz w:val="24"/>
            <w:szCs w:val="24"/>
            <w:lang w:val="en-US"/>
          </w:rPr>
          <w:t>MorozovVP</w:t>
        </w:r>
        <w:r w:rsidR="00652B74" w:rsidRPr="00F44142">
          <w:rPr>
            <w:rStyle w:val="af5"/>
            <w:sz w:val="24"/>
            <w:szCs w:val="24"/>
          </w:rPr>
          <w:t>@</w:t>
        </w:r>
        <w:r w:rsidR="00652B74" w:rsidRPr="00F44142">
          <w:rPr>
            <w:rStyle w:val="af5"/>
            <w:sz w:val="24"/>
            <w:szCs w:val="24"/>
            <w:lang w:val="en-US"/>
          </w:rPr>
          <w:t>aimfond</w:t>
        </w:r>
        <w:r w:rsidR="00652B74" w:rsidRPr="00F44142">
          <w:rPr>
            <w:rStyle w:val="af5"/>
            <w:sz w:val="24"/>
            <w:szCs w:val="24"/>
          </w:rPr>
          <w:t>.</w:t>
        </w:r>
        <w:r w:rsidR="00652B74" w:rsidRPr="00F44142">
          <w:rPr>
            <w:rStyle w:val="af5"/>
            <w:sz w:val="24"/>
            <w:szCs w:val="24"/>
            <w:lang w:val="en-US"/>
          </w:rPr>
          <w:t>ru</w:t>
        </w:r>
      </w:hyperlink>
      <w:r w:rsidR="00652B74" w:rsidRPr="00652B74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</w:t>
      </w:r>
    </w:p>
    <w:p w:rsidR="00450B77" w:rsidRPr="003E53BA" w:rsidRDefault="00450B77" w:rsidP="00A7202E">
      <w:pPr>
        <w:shd w:val="clear" w:color="auto" w:fill="FEFEFE"/>
        <w:rPr>
          <w:color w:val="222222"/>
          <w:sz w:val="24"/>
          <w:szCs w:val="24"/>
        </w:rPr>
      </w:pPr>
    </w:p>
    <w:p w:rsidR="00A3571C" w:rsidRDefault="00450B77" w:rsidP="00FF59BA">
      <w:pPr>
        <w:shd w:val="clear" w:color="auto" w:fill="FEFEFE"/>
        <w:ind w:firstLine="70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Надеемся, что Ваши учащиеся своими проектами достойно представят Ваши образовательные учреждения на </w:t>
      </w:r>
      <w:r w:rsidR="0021178A">
        <w:rPr>
          <w:color w:val="222222"/>
          <w:sz w:val="24"/>
          <w:szCs w:val="24"/>
        </w:rPr>
        <w:t>К</w:t>
      </w:r>
      <w:r>
        <w:rPr>
          <w:color w:val="222222"/>
          <w:sz w:val="24"/>
          <w:szCs w:val="24"/>
        </w:rPr>
        <w:t>онкурсе.</w:t>
      </w:r>
    </w:p>
    <w:sectPr w:rsidR="00A3571C" w:rsidSect="008123AE">
      <w:footerReference w:type="default" r:id="rId12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D9" w:rsidRDefault="00E068D9" w:rsidP="00733B73">
      <w:r>
        <w:separator/>
      </w:r>
    </w:p>
  </w:endnote>
  <w:endnote w:type="continuationSeparator" w:id="0">
    <w:p w:rsidR="00E068D9" w:rsidRDefault="00E068D9" w:rsidP="0073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9522"/>
      <w:docPartObj>
        <w:docPartGallery w:val="Page Numbers (Bottom of Page)"/>
        <w:docPartUnique/>
      </w:docPartObj>
    </w:sdtPr>
    <w:sdtEndPr/>
    <w:sdtContent>
      <w:p w:rsidR="00386310" w:rsidRDefault="00386310" w:rsidP="002E32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D9" w:rsidRDefault="00E068D9" w:rsidP="00733B73">
      <w:r>
        <w:separator/>
      </w:r>
    </w:p>
  </w:footnote>
  <w:footnote w:type="continuationSeparator" w:id="0">
    <w:p w:rsidR="00E068D9" w:rsidRDefault="00E068D9" w:rsidP="0073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F89"/>
    <w:multiLevelType w:val="hybridMultilevel"/>
    <w:tmpl w:val="101A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E2"/>
    <w:multiLevelType w:val="hybridMultilevel"/>
    <w:tmpl w:val="0F16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63D"/>
    <w:multiLevelType w:val="hybridMultilevel"/>
    <w:tmpl w:val="1132E8D0"/>
    <w:lvl w:ilvl="0" w:tplc="D4D6A6A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253B4"/>
    <w:multiLevelType w:val="multilevel"/>
    <w:tmpl w:val="DFA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600DE"/>
    <w:multiLevelType w:val="hybridMultilevel"/>
    <w:tmpl w:val="F6C2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CAB"/>
    <w:multiLevelType w:val="hybridMultilevel"/>
    <w:tmpl w:val="C3400D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DE4F47"/>
    <w:multiLevelType w:val="multilevel"/>
    <w:tmpl w:val="4CC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6659"/>
    <w:multiLevelType w:val="multilevel"/>
    <w:tmpl w:val="B078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574F6"/>
    <w:multiLevelType w:val="multilevel"/>
    <w:tmpl w:val="A0A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96C2B"/>
    <w:multiLevelType w:val="multilevel"/>
    <w:tmpl w:val="E08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58286B"/>
    <w:multiLevelType w:val="multilevel"/>
    <w:tmpl w:val="9EB6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B4A58"/>
    <w:multiLevelType w:val="hybridMultilevel"/>
    <w:tmpl w:val="BF00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B10"/>
    <w:multiLevelType w:val="multilevel"/>
    <w:tmpl w:val="0DBE7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9FB09A9"/>
    <w:multiLevelType w:val="hybridMultilevel"/>
    <w:tmpl w:val="B90CB008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6ED3"/>
    <w:multiLevelType w:val="hybridMultilevel"/>
    <w:tmpl w:val="A7EED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06A82"/>
    <w:multiLevelType w:val="hybridMultilevel"/>
    <w:tmpl w:val="8468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8F32BE"/>
    <w:multiLevelType w:val="multilevel"/>
    <w:tmpl w:val="0CF2FB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7E0E"/>
    <w:multiLevelType w:val="hybridMultilevel"/>
    <w:tmpl w:val="92904CFC"/>
    <w:lvl w:ilvl="0" w:tplc="DA6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F5F73"/>
    <w:multiLevelType w:val="multilevel"/>
    <w:tmpl w:val="7FF8E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247C8"/>
    <w:multiLevelType w:val="hybridMultilevel"/>
    <w:tmpl w:val="EBC0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516D3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A95C97"/>
    <w:multiLevelType w:val="multilevel"/>
    <w:tmpl w:val="885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93EDE"/>
    <w:multiLevelType w:val="multilevel"/>
    <w:tmpl w:val="24D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210A6"/>
    <w:multiLevelType w:val="hybridMultilevel"/>
    <w:tmpl w:val="C046ADD0"/>
    <w:lvl w:ilvl="0" w:tplc="2AE27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71F79"/>
    <w:multiLevelType w:val="hybridMultilevel"/>
    <w:tmpl w:val="B90CB008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56D6C"/>
    <w:multiLevelType w:val="multilevel"/>
    <w:tmpl w:val="167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45C27"/>
    <w:multiLevelType w:val="hybridMultilevel"/>
    <w:tmpl w:val="4038FF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402DC7"/>
    <w:multiLevelType w:val="multilevel"/>
    <w:tmpl w:val="B7A6F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B10237"/>
    <w:multiLevelType w:val="hybridMultilevel"/>
    <w:tmpl w:val="1132E8D0"/>
    <w:lvl w:ilvl="0" w:tplc="D4D6A6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744616"/>
    <w:multiLevelType w:val="multilevel"/>
    <w:tmpl w:val="FB06D0A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63824013"/>
    <w:multiLevelType w:val="hybridMultilevel"/>
    <w:tmpl w:val="A71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4E7"/>
    <w:multiLevelType w:val="multilevel"/>
    <w:tmpl w:val="9F4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2A4E17"/>
    <w:multiLevelType w:val="hybridMultilevel"/>
    <w:tmpl w:val="AEEAFE0C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21C0"/>
    <w:multiLevelType w:val="multilevel"/>
    <w:tmpl w:val="1AB01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AF1C22"/>
    <w:multiLevelType w:val="hybridMultilevel"/>
    <w:tmpl w:val="F75AFE42"/>
    <w:lvl w:ilvl="0" w:tplc="561CCA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41A45"/>
    <w:multiLevelType w:val="hybridMultilevel"/>
    <w:tmpl w:val="7600675C"/>
    <w:lvl w:ilvl="0" w:tplc="6EC04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26EE"/>
    <w:multiLevelType w:val="hybridMultilevel"/>
    <w:tmpl w:val="50986C02"/>
    <w:lvl w:ilvl="0" w:tplc="16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19778F"/>
    <w:multiLevelType w:val="multilevel"/>
    <w:tmpl w:val="EC8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4035D"/>
    <w:multiLevelType w:val="hybridMultilevel"/>
    <w:tmpl w:val="52E47104"/>
    <w:lvl w:ilvl="0" w:tplc="19B8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0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B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A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00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6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FE30C6"/>
    <w:multiLevelType w:val="hybridMultilevel"/>
    <w:tmpl w:val="B30E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0"/>
  </w:num>
  <w:num w:numId="4">
    <w:abstractNumId w:val="27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4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32"/>
  </w:num>
  <w:num w:numId="15">
    <w:abstractNumId w:val="28"/>
  </w:num>
  <w:num w:numId="16">
    <w:abstractNumId w:val="29"/>
  </w:num>
  <w:num w:numId="17">
    <w:abstractNumId w:val="16"/>
  </w:num>
  <w:num w:numId="18">
    <w:abstractNumId w:val="34"/>
  </w:num>
  <w:num w:numId="19">
    <w:abstractNumId w:val="12"/>
  </w:num>
  <w:num w:numId="20">
    <w:abstractNumId w:val="35"/>
  </w:num>
  <w:num w:numId="21">
    <w:abstractNumId w:val="10"/>
  </w:num>
  <w:num w:numId="22">
    <w:abstractNumId w:val="18"/>
  </w:num>
  <w:num w:numId="23">
    <w:abstractNumId w:val="21"/>
  </w:num>
  <w:num w:numId="24">
    <w:abstractNumId w:val="31"/>
  </w:num>
  <w:num w:numId="25">
    <w:abstractNumId w:val="22"/>
  </w:num>
  <w:num w:numId="26">
    <w:abstractNumId w:val="26"/>
  </w:num>
  <w:num w:numId="27">
    <w:abstractNumId w:val="11"/>
  </w:num>
  <w:num w:numId="28">
    <w:abstractNumId w:val="8"/>
  </w:num>
  <w:num w:numId="29">
    <w:abstractNumId w:val="9"/>
  </w:num>
  <w:num w:numId="30">
    <w:abstractNumId w:val="38"/>
  </w:num>
  <w:num w:numId="31">
    <w:abstractNumId w:val="23"/>
  </w:num>
  <w:num w:numId="32">
    <w:abstractNumId w:val="3"/>
  </w:num>
  <w:num w:numId="33">
    <w:abstractNumId w:val="0"/>
  </w:num>
  <w:num w:numId="34">
    <w:abstractNumId w:val="39"/>
  </w:num>
  <w:num w:numId="35">
    <w:abstractNumId w:val="37"/>
  </w:num>
  <w:num w:numId="36">
    <w:abstractNumId w:val="4"/>
  </w:num>
  <w:num w:numId="37">
    <w:abstractNumId w:val="19"/>
  </w:num>
  <w:num w:numId="38">
    <w:abstractNumId w:val="14"/>
  </w:num>
  <w:num w:numId="39">
    <w:abstractNumId w:val="25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A9"/>
    <w:rsid w:val="00004EEA"/>
    <w:rsid w:val="000142EE"/>
    <w:rsid w:val="0002073A"/>
    <w:rsid w:val="00027819"/>
    <w:rsid w:val="000330FF"/>
    <w:rsid w:val="00041F37"/>
    <w:rsid w:val="00042CA3"/>
    <w:rsid w:val="00043639"/>
    <w:rsid w:val="00053374"/>
    <w:rsid w:val="000536A4"/>
    <w:rsid w:val="0006279B"/>
    <w:rsid w:val="00063684"/>
    <w:rsid w:val="00065088"/>
    <w:rsid w:val="000671A3"/>
    <w:rsid w:val="00067DA8"/>
    <w:rsid w:val="00081885"/>
    <w:rsid w:val="000921DD"/>
    <w:rsid w:val="000A3E61"/>
    <w:rsid w:val="000A5CAB"/>
    <w:rsid w:val="000B1D1B"/>
    <w:rsid w:val="000B2293"/>
    <w:rsid w:val="000B433E"/>
    <w:rsid w:val="000D2234"/>
    <w:rsid w:val="000D6654"/>
    <w:rsid w:val="000E162F"/>
    <w:rsid w:val="000E27FB"/>
    <w:rsid w:val="000E4FDB"/>
    <w:rsid w:val="000E7A96"/>
    <w:rsid w:val="000F0AD7"/>
    <w:rsid w:val="000F1702"/>
    <w:rsid w:val="001066BB"/>
    <w:rsid w:val="00106EA5"/>
    <w:rsid w:val="001113B4"/>
    <w:rsid w:val="00125684"/>
    <w:rsid w:val="00127F67"/>
    <w:rsid w:val="0013122C"/>
    <w:rsid w:val="001334AF"/>
    <w:rsid w:val="0014619E"/>
    <w:rsid w:val="00146AB7"/>
    <w:rsid w:val="00152BF7"/>
    <w:rsid w:val="00164CD1"/>
    <w:rsid w:val="0017009D"/>
    <w:rsid w:val="00173272"/>
    <w:rsid w:val="00174B3C"/>
    <w:rsid w:val="001814B9"/>
    <w:rsid w:val="001871AD"/>
    <w:rsid w:val="001B2724"/>
    <w:rsid w:val="001D7D02"/>
    <w:rsid w:val="001F4C63"/>
    <w:rsid w:val="00203E35"/>
    <w:rsid w:val="0021178A"/>
    <w:rsid w:val="00213605"/>
    <w:rsid w:val="00217FB3"/>
    <w:rsid w:val="00222D1B"/>
    <w:rsid w:val="0022725D"/>
    <w:rsid w:val="0023131C"/>
    <w:rsid w:val="00240A14"/>
    <w:rsid w:val="00241B1D"/>
    <w:rsid w:val="0025284D"/>
    <w:rsid w:val="002620CC"/>
    <w:rsid w:val="00266391"/>
    <w:rsid w:val="002677FC"/>
    <w:rsid w:val="00267FF5"/>
    <w:rsid w:val="002A7030"/>
    <w:rsid w:val="002B4C6A"/>
    <w:rsid w:val="002C141C"/>
    <w:rsid w:val="002D2B71"/>
    <w:rsid w:val="002D77C8"/>
    <w:rsid w:val="002E32C0"/>
    <w:rsid w:val="002E537A"/>
    <w:rsid w:val="002F0EB4"/>
    <w:rsid w:val="002F5AF9"/>
    <w:rsid w:val="00302324"/>
    <w:rsid w:val="00303ECE"/>
    <w:rsid w:val="003040CF"/>
    <w:rsid w:val="00314A4D"/>
    <w:rsid w:val="0032051D"/>
    <w:rsid w:val="00324583"/>
    <w:rsid w:val="00331681"/>
    <w:rsid w:val="003319F9"/>
    <w:rsid w:val="003352B9"/>
    <w:rsid w:val="003444AD"/>
    <w:rsid w:val="00352311"/>
    <w:rsid w:val="00355895"/>
    <w:rsid w:val="00366899"/>
    <w:rsid w:val="003706E4"/>
    <w:rsid w:val="00371B34"/>
    <w:rsid w:val="00371E77"/>
    <w:rsid w:val="003746D8"/>
    <w:rsid w:val="00380AFC"/>
    <w:rsid w:val="0038306D"/>
    <w:rsid w:val="00384BE5"/>
    <w:rsid w:val="00386310"/>
    <w:rsid w:val="003934B3"/>
    <w:rsid w:val="003A4332"/>
    <w:rsid w:val="003A75A5"/>
    <w:rsid w:val="003B52E5"/>
    <w:rsid w:val="003D52CE"/>
    <w:rsid w:val="003E53BA"/>
    <w:rsid w:val="003F1A8A"/>
    <w:rsid w:val="003F21FC"/>
    <w:rsid w:val="00402050"/>
    <w:rsid w:val="00402E81"/>
    <w:rsid w:val="00405EC9"/>
    <w:rsid w:val="004213DF"/>
    <w:rsid w:val="004261F7"/>
    <w:rsid w:val="00426E54"/>
    <w:rsid w:val="00446A44"/>
    <w:rsid w:val="00450B77"/>
    <w:rsid w:val="004529DA"/>
    <w:rsid w:val="00453F9E"/>
    <w:rsid w:val="004558E2"/>
    <w:rsid w:val="00463834"/>
    <w:rsid w:val="004640F3"/>
    <w:rsid w:val="00464A13"/>
    <w:rsid w:val="00466FFA"/>
    <w:rsid w:val="00477C06"/>
    <w:rsid w:val="00481AE1"/>
    <w:rsid w:val="00494686"/>
    <w:rsid w:val="004A13C9"/>
    <w:rsid w:val="004B34C3"/>
    <w:rsid w:val="004B75AD"/>
    <w:rsid w:val="004C727A"/>
    <w:rsid w:val="004D7371"/>
    <w:rsid w:val="004E1D6C"/>
    <w:rsid w:val="004E347C"/>
    <w:rsid w:val="004E5504"/>
    <w:rsid w:val="004F246D"/>
    <w:rsid w:val="004F253E"/>
    <w:rsid w:val="0050184C"/>
    <w:rsid w:val="00501DFF"/>
    <w:rsid w:val="00503981"/>
    <w:rsid w:val="00505E1C"/>
    <w:rsid w:val="005129A0"/>
    <w:rsid w:val="00513B1A"/>
    <w:rsid w:val="00523FA1"/>
    <w:rsid w:val="00547552"/>
    <w:rsid w:val="005540D5"/>
    <w:rsid w:val="005568B7"/>
    <w:rsid w:val="00557270"/>
    <w:rsid w:val="00561A5B"/>
    <w:rsid w:val="005673D0"/>
    <w:rsid w:val="005723AE"/>
    <w:rsid w:val="005927F8"/>
    <w:rsid w:val="00594A7B"/>
    <w:rsid w:val="00597070"/>
    <w:rsid w:val="00597B95"/>
    <w:rsid w:val="005A150C"/>
    <w:rsid w:val="005A23BF"/>
    <w:rsid w:val="005A2D19"/>
    <w:rsid w:val="005A3636"/>
    <w:rsid w:val="005B2AF5"/>
    <w:rsid w:val="005C6F7C"/>
    <w:rsid w:val="005D065D"/>
    <w:rsid w:val="005D2E94"/>
    <w:rsid w:val="005D3DDB"/>
    <w:rsid w:val="005D3FCA"/>
    <w:rsid w:val="005E169C"/>
    <w:rsid w:val="005E2940"/>
    <w:rsid w:val="005E76E0"/>
    <w:rsid w:val="005F2584"/>
    <w:rsid w:val="005F367F"/>
    <w:rsid w:val="005F3F43"/>
    <w:rsid w:val="00602171"/>
    <w:rsid w:val="00613A6D"/>
    <w:rsid w:val="00620B24"/>
    <w:rsid w:val="006375DE"/>
    <w:rsid w:val="0064006F"/>
    <w:rsid w:val="00646EEB"/>
    <w:rsid w:val="00652B74"/>
    <w:rsid w:val="00653BCF"/>
    <w:rsid w:val="00654D17"/>
    <w:rsid w:val="006562AF"/>
    <w:rsid w:val="00657253"/>
    <w:rsid w:val="00673892"/>
    <w:rsid w:val="00680976"/>
    <w:rsid w:val="00681F24"/>
    <w:rsid w:val="006827AD"/>
    <w:rsid w:val="00683ECC"/>
    <w:rsid w:val="006843FE"/>
    <w:rsid w:val="00684D55"/>
    <w:rsid w:val="006927DB"/>
    <w:rsid w:val="00694D46"/>
    <w:rsid w:val="006B43A7"/>
    <w:rsid w:val="006B69B1"/>
    <w:rsid w:val="006B7FC2"/>
    <w:rsid w:val="006C14BE"/>
    <w:rsid w:val="006D0F38"/>
    <w:rsid w:val="006E550B"/>
    <w:rsid w:val="006F3BE4"/>
    <w:rsid w:val="00705EA1"/>
    <w:rsid w:val="00713743"/>
    <w:rsid w:val="007146AD"/>
    <w:rsid w:val="00732A5B"/>
    <w:rsid w:val="00733B73"/>
    <w:rsid w:val="007436D7"/>
    <w:rsid w:val="007438E2"/>
    <w:rsid w:val="007441B7"/>
    <w:rsid w:val="00745FB4"/>
    <w:rsid w:val="007516A0"/>
    <w:rsid w:val="007518A1"/>
    <w:rsid w:val="007555A0"/>
    <w:rsid w:val="0076490F"/>
    <w:rsid w:val="00774A36"/>
    <w:rsid w:val="007920E1"/>
    <w:rsid w:val="00792AB7"/>
    <w:rsid w:val="00793C58"/>
    <w:rsid w:val="007A6A8E"/>
    <w:rsid w:val="007A7B75"/>
    <w:rsid w:val="007A7D13"/>
    <w:rsid w:val="007D089F"/>
    <w:rsid w:val="007E5C33"/>
    <w:rsid w:val="007E62FA"/>
    <w:rsid w:val="007E7CE6"/>
    <w:rsid w:val="007F084D"/>
    <w:rsid w:val="007F085B"/>
    <w:rsid w:val="007F4A8C"/>
    <w:rsid w:val="007F7042"/>
    <w:rsid w:val="007F76C0"/>
    <w:rsid w:val="00800BE0"/>
    <w:rsid w:val="00801DBF"/>
    <w:rsid w:val="008123AE"/>
    <w:rsid w:val="00812C55"/>
    <w:rsid w:val="00815551"/>
    <w:rsid w:val="008158E0"/>
    <w:rsid w:val="008211C0"/>
    <w:rsid w:val="0082519E"/>
    <w:rsid w:val="00826E18"/>
    <w:rsid w:val="0083395D"/>
    <w:rsid w:val="00836B86"/>
    <w:rsid w:val="00844795"/>
    <w:rsid w:val="0085421B"/>
    <w:rsid w:val="00854473"/>
    <w:rsid w:val="00857860"/>
    <w:rsid w:val="008756A9"/>
    <w:rsid w:val="00881562"/>
    <w:rsid w:val="0088397D"/>
    <w:rsid w:val="0089104C"/>
    <w:rsid w:val="008A1CEA"/>
    <w:rsid w:val="008A37ED"/>
    <w:rsid w:val="008A6992"/>
    <w:rsid w:val="008B2231"/>
    <w:rsid w:val="008B422E"/>
    <w:rsid w:val="008B7570"/>
    <w:rsid w:val="008C7BB8"/>
    <w:rsid w:val="008C7BE9"/>
    <w:rsid w:val="008D1C89"/>
    <w:rsid w:val="008E4EE0"/>
    <w:rsid w:val="008E7F7B"/>
    <w:rsid w:val="009027AB"/>
    <w:rsid w:val="00912FC1"/>
    <w:rsid w:val="00915358"/>
    <w:rsid w:val="009215DA"/>
    <w:rsid w:val="009225A0"/>
    <w:rsid w:val="00940C29"/>
    <w:rsid w:val="00945C42"/>
    <w:rsid w:val="009607F3"/>
    <w:rsid w:val="00962209"/>
    <w:rsid w:val="00962EF9"/>
    <w:rsid w:val="0096324A"/>
    <w:rsid w:val="00970C6F"/>
    <w:rsid w:val="00973B92"/>
    <w:rsid w:val="009758E6"/>
    <w:rsid w:val="00983E27"/>
    <w:rsid w:val="009901B1"/>
    <w:rsid w:val="00991799"/>
    <w:rsid w:val="009A03C2"/>
    <w:rsid w:val="009A20D0"/>
    <w:rsid w:val="009A5199"/>
    <w:rsid w:val="009B2089"/>
    <w:rsid w:val="009B2430"/>
    <w:rsid w:val="009B642D"/>
    <w:rsid w:val="009C035D"/>
    <w:rsid w:val="009C376E"/>
    <w:rsid w:val="009D2D75"/>
    <w:rsid w:val="009D388C"/>
    <w:rsid w:val="009D630E"/>
    <w:rsid w:val="009D68FA"/>
    <w:rsid w:val="009E190C"/>
    <w:rsid w:val="009E4850"/>
    <w:rsid w:val="009F3439"/>
    <w:rsid w:val="009F68E1"/>
    <w:rsid w:val="00A01C4B"/>
    <w:rsid w:val="00A161AB"/>
    <w:rsid w:val="00A2686C"/>
    <w:rsid w:val="00A3571C"/>
    <w:rsid w:val="00A36977"/>
    <w:rsid w:val="00A50017"/>
    <w:rsid w:val="00A510D2"/>
    <w:rsid w:val="00A624AD"/>
    <w:rsid w:val="00A63D5D"/>
    <w:rsid w:val="00A718DE"/>
    <w:rsid w:val="00A7202E"/>
    <w:rsid w:val="00A7237E"/>
    <w:rsid w:val="00A727B7"/>
    <w:rsid w:val="00A755F9"/>
    <w:rsid w:val="00A91C46"/>
    <w:rsid w:val="00A95E20"/>
    <w:rsid w:val="00AA5961"/>
    <w:rsid w:val="00AB12A5"/>
    <w:rsid w:val="00AC6C46"/>
    <w:rsid w:val="00AC6FC3"/>
    <w:rsid w:val="00AD55CE"/>
    <w:rsid w:val="00AD5760"/>
    <w:rsid w:val="00AE16D8"/>
    <w:rsid w:val="00AE3C0C"/>
    <w:rsid w:val="00AE6712"/>
    <w:rsid w:val="00AF731A"/>
    <w:rsid w:val="00B045D3"/>
    <w:rsid w:val="00B077F0"/>
    <w:rsid w:val="00B21A9D"/>
    <w:rsid w:val="00B25A02"/>
    <w:rsid w:val="00B271BC"/>
    <w:rsid w:val="00B27C76"/>
    <w:rsid w:val="00B3102A"/>
    <w:rsid w:val="00B360FD"/>
    <w:rsid w:val="00B37C22"/>
    <w:rsid w:val="00B41442"/>
    <w:rsid w:val="00B44E0A"/>
    <w:rsid w:val="00B460CC"/>
    <w:rsid w:val="00B50B8E"/>
    <w:rsid w:val="00B65E37"/>
    <w:rsid w:val="00B70DC4"/>
    <w:rsid w:val="00B72FC8"/>
    <w:rsid w:val="00B84EC0"/>
    <w:rsid w:val="00B8643F"/>
    <w:rsid w:val="00B865A2"/>
    <w:rsid w:val="00B97477"/>
    <w:rsid w:val="00BB2E2F"/>
    <w:rsid w:val="00BC009E"/>
    <w:rsid w:val="00BD5A40"/>
    <w:rsid w:val="00BD6233"/>
    <w:rsid w:val="00BE118F"/>
    <w:rsid w:val="00BE6801"/>
    <w:rsid w:val="00BF3095"/>
    <w:rsid w:val="00BF48E6"/>
    <w:rsid w:val="00BF755A"/>
    <w:rsid w:val="00C23F21"/>
    <w:rsid w:val="00C24E25"/>
    <w:rsid w:val="00C2582C"/>
    <w:rsid w:val="00C40F98"/>
    <w:rsid w:val="00C420BA"/>
    <w:rsid w:val="00C44769"/>
    <w:rsid w:val="00C47A1D"/>
    <w:rsid w:val="00C53439"/>
    <w:rsid w:val="00C53D5C"/>
    <w:rsid w:val="00C54AAC"/>
    <w:rsid w:val="00C54F0E"/>
    <w:rsid w:val="00C57445"/>
    <w:rsid w:val="00C83D13"/>
    <w:rsid w:val="00C91346"/>
    <w:rsid w:val="00C91ED7"/>
    <w:rsid w:val="00CA5BDB"/>
    <w:rsid w:val="00CB1A01"/>
    <w:rsid w:val="00CD0837"/>
    <w:rsid w:val="00CD3BB9"/>
    <w:rsid w:val="00CD75E9"/>
    <w:rsid w:val="00CD7EAB"/>
    <w:rsid w:val="00CE608B"/>
    <w:rsid w:val="00D07B35"/>
    <w:rsid w:val="00D12380"/>
    <w:rsid w:val="00D155CB"/>
    <w:rsid w:val="00D25D9B"/>
    <w:rsid w:val="00D2768B"/>
    <w:rsid w:val="00D328E1"/>
    <w:rsid w:val="00D4138F"/>
    <w:rsid w:val="00D42963"/>
    <w:rsid w:val="00D43C43"/>
    <w:rsid w:val="00D52DBE"/>
    <w:rsid w:val="00D709AD"/>
    <w:rsid w:val="00D721D5"/>
    <w:rsid w:val="00D7242A"/>
    <w:rsid w:val="00D73701"/>
    <w:rsid w:val="00D938F7"/>
    <w:rsid w:val="00D93E57"/>
    <w:rsid w:val="00DA4059"/>
    <w:rsid w:val="00DA4E5C"/>
    <w:rsid w:val="00DB7EC8"/>
    <w:rsid w:val="00DC0D89"/>
    <w:rsid w:val="00DC59B9"/>
    <w:rsid w:val="00DC64EB"/>
    <w:rsid w:val="00DC70CB"/>
    <w:rsid w:val="00DE1141"/>
    <w:rsid w:val="00DE6E7E"/>
    <w:rsid w:val="00DF0CA2"/>
    <w:rsid w:val="00DF5BEE"/>
    <w:rsid w:val="00E068D9"/>
    <w:rsid w:val="00E072DD"/>
    <w:rsid w:val="00E07CAC"/>
    <w:rsid w:val="00E13030"/>
    <w:rsid w:val="00E17DF9"/>
    <w:rsid w:val="00E2439B"/>
    <w:rsid w:val="00E3656B"/>
    <w:rsid w:val="00E504E3"/>
    <w:rsid w:val="00E51528"/>
    <w:rsid w:val="00E56E74"/>
    <w:rsid w:val="00E60E31"/>
    <w:rsid w:val="00E632CE"/>
    <w:rsid w:val="00E80454"/>
    <w:rsid w:val="00E85352"/>
    <w:rsid w:val="00E97D44"/>
    <w:rsid w:val="00EA5788"/>
    <w:rsid w:val="00EB062A"/>
    <w:rsid w:val="00EB2AFC"/>
    <w:rsid w:val="00EC1294"/>
    <w:rsid w:val="00ED4612"/>
    <w:rsid w:val="00EE19DA"/>
    <w:rsid w:val="00EE46FE"/>
    <w:rsid w:val="00EE6D4B"/>
    <w:rsid w:val="00EE7EB4"/>
    <w:rsid w:val="00EF1ACE"/>
    <w:rsid w:val="00EF3DD5"/>
    <w:rsid w:val="00EF7115"/>
    <w:rsid w:val="00F00BAD"/>
    <w:rsid w:val="00F02129"/>
    <w:rsid w:val="00F042C0"/>
    <w:rsid w:val="00F05C28"/>
    <w:rsid w:val="00F1271C"/>
    <w:rsid w:val="00F134C7"/>
    <w:rsid w:val="00F27DF8"/>
    <w:rsid w:val="00F5378A"/>
    <w:rsid w:val="00F62E6E"/>
    <w:rsid w:val="00F62F40"/>
    <w:rsid w:val="00F63889"/>
    <w:rsid w:val="00F638EE"/>
    <w:rsid w:val="00F70DF6"/>
    <w:rsid w:val="00F77147"/>
    <w:rsid w:val="00F84556"/>
    <w:rsid w:val="00F87D68"/>
    <w:rsid w:val="00F93571"/>
    <w:rsid w:val="00FB1573"/>
    <w:rsid w:val="00FB1737"/>
    <w:rsid w:val="00FB558E"/>
    <w:rsid w:val="00FB6D04"/>
    <w:rsid w:val="00FC38FC"/>
    <w:rsid w:val="00FC4063"/>
    <w:rsid w:val="00FC52FA"/>
    <w:rsid w:val="00FC7533"/>
    <w:rsid w:val="00FC7C32"/>
    <w:rsid w:val="00FD7D75"/>
    <w:rsid w:val="00FE3C7F"/>
    <w:rsid w:val="00FE4DE4"/>
    <w:rsid w:val="00FE6FCA"/>
    <w:rsid w:val="00FE785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F63F"/>
  <w15:docId w15:val="{4F37F456-2F9D-4D4D-8BC9-DB0A677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A9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nhideWhenUsed/>
    <w:qFormat/>
    <w:rsid w:val="000E27FB"/>
    <w:pPr>
      <w:keepNext/>
      <w:widowControl w:val="0"/>
      <w:autoSpaceDE w:val="0"/>
      <w:autoSpaceDN w:val="0"/>
      <w:adjustRightInd w:val="0"/>
      <w:jc w:val="both"/>
      <w:outlineLvl w:val="8"/>
    </w:pPr>
    <w:rPr>
      <w:color w:val="000000"/>
      <w:spacing w:val="-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756A9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8756A9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6A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F367F"/>
    <w:pPr>
      <w:spacing w:after="120"/>
    </w:pPr>
  </w:style>
  <w:style w:type="character" w:customStyle="1" w:styleId="a6">
    <w:name w:val="Основной текст Знак"/>
    <w:link w:val="a5"/>
    <w:uiPriority w:val="99"/>
    <w:rsid w:val="005F367F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5F3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5F367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71E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1E77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B7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B73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rsid w:val="000E27FB"/>
    <w:rPr>
      <w:rFonts w:ascii="Times New Roman" w:eastAsia="Times New Roman" w:hAnsi="Times New Roman"/>
      <w:color w:val="000000"/>
      <w:spacing w:val="-7"/>
      <w:sz w:val="29"/>
      <w:szCs w:val="29"/>
    </w:rPr>
  </w:style>
  <w:style w:type="character" w:styleId="ab">
    <w:name w:val="Strong"/>
    <w:uiPriority w:val="22"/>
    <w:qFormat/>
    <w:rsid w:val="00613A6D"/>
    <w:rPr>
      <w:b/>
      <w:bCs/>
    </w:rPr>
  </w:style>
  <w:style w:type="paragraph" w:styleId="ac">
    <w:name w:val="Normal (Web)"/>
    <w:basedOn w:val="a"/>
    <w:uiPriority w:val="99"/>
    <w:rsid w:val="009D630E"/>
    <w:pPr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d">
    <w:name w:val="No Spacing"/>
    <w:uiPriority w:val="1"/>
    <w:qFormat/>
    <w:rsid w:val="007E5C33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045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4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semiHidden/>
    <w:unhideWhenUsed/>
    <w:rsid w:val="008E4EE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E4EE0"/>
  </w:style>
  <w:style w:type="character" w:customStyle="1" w:styleId="af2">
    <w:name w:val="Текст примечания Знак"/>
    <w:link w:val="af1"/>
    <w:semiHidden/>
    <w:rsid w:val="008E4EE0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4EE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E4EE0"/>
    <w:rPr>
      <w:rFonts w:ascii="Times New Roman" w:eastAsia="Times New Roman" w:hAnsi="Times New Roman"/>
      <w:b/>
      <w:bCs/>
    </w:rPr>
  </w:style>
  <w:style w:type="character" w:styleId="af5">
    <w:name w:val="Hyperlink"/>
    <w:basedOn w:val="a0"/>
    <w:uiPriority w:val="99"/>
    <w:unhideWhenUsed/>
    <w:rsid w:val="00FE3C7F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C83D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83D13"/>
    <w:rPr>
      <w:rFonts w:ascii="Times New Roman" w:eastAsia="Times New Roman" w:hAnsi="Times New Roman"/>
    </w:rPr>
  </w:style>
  <w:style w:type="character" w:styleId="af8">
    <w:name w:val="footnote reference"/>
    <w:rsid w:val="00C83D13"/>
    <w:rPr>
      <w:vertAlign w:val="superscript"/>
    </w:rPr>
  </w:style>
  <w:style w:type="character" w:styleId="af9">
    <w:name w:val="Emphasis"/>
    <w:basedOn w:val="a0"/>
    <w:uiPriority w:val="20"/>
    <w:qFormat/>
    <w:rsid w:val="00A3571C"/>
    <w:rPr>
      <w:i/>
      <w:iCs/>
    </w:rPr>
  </w:style>
  <w:style w:type="character" w:customStyle="1" w:styleId="apple-converted-space">
    <w:name w:val="apple-converted-space"/>
    <w:basedOn w:val="a0"/>
    <w:rsid w:val="006827AD"/>
  </w:style>
  <w:style w:type="paragraph" w:customStyle="1" w:styleId="1">
    <w:name w:val="Заголовок №1"/>
    <w:basedOn w:val="a"/>
    <w:link w:val="10"/>
    <w:uiPriority w:val="99"/>
    <w:rsid w:val="0023131C"/>
    <w:pPr>
      <w:widowControl w:val="0"/>
      <w:shd w:val="clear" w:color="auto" w:fill="FFFFFF"/>
      <w:spacing w:before="600" w:after="720" w:line="240" w:lineRule="atLeast"/>
      <w:jc w:val="center"/>
      <w:outlineLvl w:val="0"/>
    </w:pPr>
    <w:rPr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2313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23131C"/>
    <w:rPr>
      <w:rFonts w:ascii="Times New Roman" w:hAnsi="Times New Roman"/>
      <w:b/>
      <w:sz w:val="22"/>
      <w:u w:val="none"/>
    </w:rPr>
  </w:style>
  <w:style w:type="table" w:customStyle="1" w:styleId="11">
    <w:name w:val="Сетка таблицы1"/>
    <w:basedOn w:val="a1"/>
    <w:next w:val="ae"/>
    <w:uiPriority w:val="39"/>
    <w:rsid w:val="009622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774A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K_20@aimfon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ozovVP@aimfo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anovaLI@aim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usovnika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3DF8-4309-4C36-8C22-2C2E615C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20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P. Lyalkova</dc:creator>
  <cp:keywords/>
  <dc:description/>
  <cp:lastModifiedBy>Асанова Лидия Ивановна</cp:lastModifiedBy>
  <cp:revision>12</cp:revision>
  <cp:lastPrinted>2019-10-29T15:09:00Z</cp:lastPrinted>
  <dcterms:created xsi:type="dcterms:W3CDTF">2018-10-01T10:36:00Z</dcterms:created>
  <dcterms:modified xsi:type="dcterms:W3CDTF">2019-11-08T13:49:00Z</dcterms:modified>
</cp:coreProperties>
</file>